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6"/>
        </w:rPr>
      </w:pPr>
      <w:bookmarkStart w:id="0" w:name="_GoBack"/>
      <w:bookmarkEnd w:id="0"/>
      <w:r>
        <w:rPr>
          <w:rFonts w:hint="eastAsia"/>
          <w:b/>
          <w:sz w:val="32"/>
          <w:szCs w:val="36"/>
        </w:rPr>
        <w:t>招商海达保证金保险常见问题</w:t>
      </w:r>
    </w:p>
    <w:p>
      <w:pPr>
        <w:rPr>
          <w:b/>
        </w:rPr>
      </w:pPr>
      <w:r>
        <w:rPr>
          <w:rFonts w:hint="eastAsia"/>
          <w:b/>
        </w:rPr>
        <w:t>一、常见问题</w:t>
      </w:r>
    </w:p>
    <w:p>
      <w:r>
        <w:rPr>
          <w:rFonts w:hint="eastAsia"/>
        </w:rPr>
        <w:t>1、如何确定保险金额？</w:t>
      </w:r>
    </w:p>
    <w:p>
      <w:pPr>
        <w:jc w:val="left"/>
      </w:pPr>
      <w:r>
        <w:rPr>
          <w:rFonts w:hint="eastAsia"/>
        </w:rPr>
        <w:t>（1）投保人须根据招标文件中要求的保证金金额作为保险投保金额；</w:t>
      </w:r>
    </w:p>
    <w:p>
      <w:pPr>
        <w:jc w:val="left"/>
      </w:pPr>
      <w:r>
        <w:rPr>
          <w:rFonts w:hint="eastAsia"/>
        </w:rPr>
        <w:t>（2）保险金额不超过合同预算价的2%，最高80万，超过限额的，需通过保险公司核保审批，同意后方可承保。</w:t>
      </w:r>
    </w:p>
    <w:p>
      <w:pPr>
        <w:jc w:val="left"/>
      </w:pPr>
    </w:p>
    <w:p>
      <w:pPr>
        <w:jc w:val="left"/>
      </w:pPr>
      <w:r>
        <w:rPr>
          <w:rFonts w:hint="eastAsia"/>
        </w:rPr>
        <w:t>2、如何确定保险期限？</w:t>
      </w:r>
    </w:p>
    <w:p>
      <w:pPr>
        <w:jc w:val="left"/>
      </w:pPr>
      <w:r>
        <w:rPr>
          <w:rFonts w:hint="eastAsia"/>
        </w:rPr>
        <w:t>除另有约定外，保险期间自本保险合同生效之日起至招标文件规定的投标有效期届满止，最长不超过一年，具体起讫时间在保险单上载明。</w:t>
      </w:r>
    </w:p>
    <w:p>
      <w:pPr>
        <w:jc w:val="left"/>
      </w:pPr>
    </w:p>
    <w:p>
      <w:pPr>
        <w:numPr>
          <w:ilvl w:val="0"/>
          <w:numId w:val="1"/>
        </w:numPr>
        <w:jc w:val="left"/>
      </w:pPr>
      <w:r>
        <w:rPr>
          <w:rFonts w:hint="eastAsia"/>
        </w:rPr>
        <w:t>如何确定投标有效期？</w:t>
      </w:r>
    </w:p>
    <w:p>
      <w:pPr>
        <w:jc w:val="left"/>
      </w:pPr>
      <w:r>
        <w:rPr>
          <w:rFonts w:hint="eastAsia"/>
        </w:rPr>
        <w:t>投标有效期是投标文件保持有效的期限。招投标法规定招标人应当在招标文件中载明投标有效期。投标有效期从提交投标文件的截止之日起算。投标人可通过招标文件查询得到投标有效期信息。</w:t>
      </w:r>
    </w:p>
    <w:p>
      <w:pPr>
        <w:jc w:val="left"/>
      </w:pPr>
    </w:p>
    <w:p>
      <w:pPr>
        <w:jc w:val="left"/>
        <w:rPr>
          <w:b/>
          <w:bCs/>
        </w:rPr>
      </w:pPr>
      <w:r>
        <w:rPr>
          <w:rFonts w:hint="eastAsia"/>
        </w:rPr>
        <w:t>4、如何获取发票？</w:t>
      </w:r>
    </w:p>
    <w:p>
      <w:pPr>
        <w:jc w:val="left"/>
      </w:pPr>
      <w:r>
        <w:rPr>
          <w:rFonts w:hint="eastAsia"/>
        </w:rPr>
        <w:t xml:space="preserve">（1）发送开票资料至邮箱 </w:t>
      </w:r>
      <w:r>
        <w:fldChar w:fldCharType="begin"/>
      </w:r>
      <w:r>
        <w:instrText xml:space="preserve"> HYPERLINK "mailto:lujiansz@ccic-net.com.cn" </w:instrText>
      </w:r>
      <w:r>
        <w:fldChar w:fldCharType="separate"/>
      </w:r>
      <w:r>
        <w:rPr>
          <w:rFonts w:hint="eastAsia"/>
          <w:u w:val="single"/>
        </w:rPr>
        <w:t>lujiansz@ccic-net.com.cn</w:t>
      </w:r>
      <w:r>
        <w:rPr>
          <w:rFonts w:hint="eastAsia"/>
          <w:u w:val="single"/>
        </w:rPr>
        <w:fldChar w:fldCharType="end"/>
      </w:r>
      <w:r>
        <w:rPr>
          <w:rFonts w:hint="eastAsia"/>
        </w:rPr>
        <w:t>；</w:t>
      </w:r>
    </w:p>
    <w:p>
      <w:pPr>
        <w:jc w:val="left"/>
      </w:pPr>
      <w:r>
        <w:rPr>
          <w:rFonts w:hint="eastAsia"/>
        </w:rPr>
        <w:t>《增值税电子普通发票》请提供：纳税人名称、税务登记号</w:t>
      </w:r>
    </w:p>
    <w:p>
      <w:pPr>
        <w:jc w:val="left"/>
      </w:pPr>
      <w:r>
        <w:rPr>
          <w:rFonts w:hint="eastAsia"/>
        </w:rPr>
        <w:t>《增值税专用发票》请提供：纳税人名称、税务登记号、税务登记地址、联系电话、开户银行、账号</w:t>
      </w:r>
    </w:p>
    <w:p>
      <w:pPr>
        <w:jc w:val="left"/>
      </w:pPr>
      <w:r>
        <w:rPr>
          <w:rFonts w:hint="eastAsia"/>
        </w:rPr>
        <w:t>（2）在邮件内容中附上您的邮寄地址；</w:t>
      </w:r>
    </w:p>
    <w:p>
      <w:pPr>
        <w:jc w:val="left"/>
      </w:pPr>
      <w:r>
        <w:rPr>
          <w:rFonts w:hint="eastAsia"/>
        </w:rPr>
        <w:t>（3）保险公司收到邮件后，增值税电子普通发票会1-2个工作日内发送至您的邮箱，增值税专用发票会在7工作日内寄送至您预留的地址。</w:t>
      </w:r>
    </w:p>
    <w:p>
      <w:pPr>
        <w:jc w:val="left"/>
      </w:pPr>
    </w:p>
    <w:p>
      <w:pPr>
        <w:jc w:val="left"/>
      </w:pPr>
      <w:r>
        <w:rPr>
          <w:rFonts w:hint="eastAsia"/>
        </w:rPr>
        <w:t>5、除法律另有规定外，投保人仅在下列情况下可解除本保险合同？</w:t>
      </w:r>
    </w:p>
    <w:p>
      <w:pPr>
        <w:jc w:val="left"/>
      </w:pPr>
      <w:r>
        <w:rPr>
          <w:rFonts w:hint="eastAsia"/>
        </w:rPr>
        <w:t>（1）投保人未参加竞标；</w:t>
      </w:r>
    </w:p>
    <w:p>
      <w:pPr>
        <w:jc w:val="left"/>
      </w:pPr>
      <w:r>
        <w:rPr>
          <w:rFonts w:hint="eastAsia"/>
        </w:rPr>
        <w:t>（2）被保险人撤回招标公告；</w:t>
      </w:r>
    </w:p>
    <w:p>
      <w:pPr>
        <w:jc w:val="left"/>
      </w:pPr>
      <w:r>
        <w:rPr>
          <w:rFonts w:hint="eastAsia"/>
        </w:rPr>
        <w:t>（3）投保人在竞标中流标；</w:t>
      </w:r>
    </w:p>
    <w:p>
      <w:pPr>
        <w:jc w:val="left"/>
      </w:pPr>
      <w:r>
        <w:rPr>
          <w:rFonts w:hint="eastAsia"/>
        </w:rPr>
        <w:t>（4）在投标截止时间前，经书面通知被保险人，撤回已提交的投标文件；</w:t>
      </w:r>
    </w:p>
    <w:p>
      <w:pPr>
        <w:jc w:val="left"/>
      </w:pPr>
      <w:r>
        <w:rPr>
          <w:rFonts w:hint="eastAsia"/>
        </w:rPr>
        <w:t>（5）除法律另有规定或本保险合同另有约定外，经被保险人同意解除本保险合同并确认未发生保险事故或不会发生保险索赔。</w:t>
      </w:r>
    </w:p>
    <w:p>
      <w:pPr>
        <w:jc w:val="left"/>
      </w:pPr>
    </w:p>
    <w:p>
      <w:pPr>
        <w:jc w:val="left"/>
      </w:pPr>
      <w:r>
        <w:rPr>
          <w:rFonts w:hint="eastAsia"/>
        </w:rPr>
        <w:t>6、保证金保险单已生效了，招标人临时增加或者减少保证金金额，投保人应该如何操作？</w:t>
      </w:r>
      <w:r>
        <w:t xml:space="preserve"> </w:t>
      </w:r>
    </w:p>
    <w:p>
      <w:pPr>
        <w:jc w:val="left"/>
      </w:pPr>
      <w:r>
        <w:rPr>
          <w:rFonts w:hint="eastAsia"/>
        </w:rPr>
        <w:t>操作步骤如下：</w:t>
      </w:r>
    </w:p>
    <w:p>
      <w:pPr>
        <w:jc w:val="left"/>
      </w:pPr>
      <w:r>
        <w:rPr>
          <w:rFonts w:hint="eastAsia"/>
        </w:rPr>
        <w:t>点击左侧【购买保险】，并搜索标段，找到相应标段后，点击操作列的【退款】待页面提示请求退款成功即退款申请递交成功后，【保证保险查询统计】页面，该项目的投保状态变为【退款中】便可重新重新购买保险。</w:t>
      </w:r>
    </w:p>
    <w:p>
      <w:pPr>
        <w:jc w:val="left"/>
        <w:rPr>
          <w:b/>
          <w:bCs/>
          <w:color w:val="FF0000"/>
        </w:rPr>
      </w:pPr>
      <w:r>
        <w:rPr>
          <w:rFonts w:hint="eastAsia"/>
          <w:b/>
          <w:bCs/>
          <w:color w:val="FF0000"/>
        </w:rPr>
        <w:t>温馨提示：截标后不允许对保险单做任何的修改变更。</w:t>
      </w:r>
    </w:p>
    <w:p>
      <w:pPr>
        <w:jc w:val="left"/>
      </w:pPr>
    </w:p>
    <w:p>
      <w:pPr>
        <w:jc w:val="left"/>
      </w:pPr>
      <w:r>
        <w:rPr>
          <w:rFonts w:hint="eastAsia"/>
        </w:rPr>
        <w:t>7、保证金保险单已生效了，招标人临时延长或者缩短投标时间，投保人应该如何操作？</w:t>
      </w:r>
    </w:p>
    <w:p>
      <w:pPr>
        <w:jc w:val="left"/>
      </w:pPr>
      <w:r>
        <w:rPr>
          <w:rFonts w:hint="eastAsia"/>
        </w:rPr>
        <w:t>操作步骤如下：</w:t>
      </w:r>
    </w:p>
    <w:p>
      <w:pPr>
        <w:jc w:val="left"/>
      </w:pPr>
      <w:r>
        <w:rPr>
          <w:rFonts w:hint="eastAsia"/>
        </w:rPr>
        <w:t>点击左侧【购买保险】，并搜索标段，找到相应标段后，点击操作列的【退款】待页面提示请求退款成功即退款申请递交成功后，【保证保险查询统计】页面，该项目的投保状态变为【退款中】便可重新重新购买保险。</w:t>
      </w:r>
    </w:p>
    <w:p>
      <w:pPr>
        <w:jc w:val="left"/>
        <w:rPr>
          <w:b/>
          <w:bCs/>
          <w:color w:val="FF0000"/>
        </w:rPr>
      </w:pPr>
      <w:r>
        <w:rPr>
          <w:rFonts w:hint="eastAsia"/>
          <w:b/>
          <w:bCs/>
          <w:color w:val="FF0000"/>
        </w:rPr>
        <w:t>温馨提示：截标后不允许对保险单做任何的修改变更。</w:t>
      </w:r>
    </w:p>
    <w:p>
      <w:pPr>
        <w:jc w:val="left"/>
      </w:pPr>
    </w:p>
    <w:p>
      <w:pPr>
        <w:jc w:val="left"/>
      </w:pPr>
      <w:r>
        <w:rPr>
          <w:rFonts w:hint="eastAsia"/>
        </w:rPr>
        <w:t>8、如何申请退款？</w:t>
      </w:r>
    </w:p>
    <w:p>
      <w:pPr>
        <w:jc w:val="left"/>
      </w:pPr>
      <w:r>
        <w:drawing>
          <wp:inline distT="0" distB="0" distL="0" distR="0">
            <wp:extent cx="5796915" cy="925195"/>
            <wp:effectExtent l="0" t="0" r="0" b="8255"/>
            <wp:docPr id="7" name="图片 7" descr="G:\WeChat Files\yanyan_Crystal\FileStorage\File\2019-09\退保流程及理赔流程图(1)\退款流程图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G:\WeChat Files\yanyan_Crystal\FileStorage\File\2019-09\退保流程及理赔流程图(1)\退款流程图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796915" cy="925421"/>
                    </a:xfrm>
                    <a:prstGeom prst="rect">
                      <a:avLst/>
                    </a:prstGeom>
                    <a:noFill/>
                    <a:ln>
                      <a:noFill/>
                    </a:ln>
                  </pic:spPr>
                </pic:pic>
              </a:graphicData>
            </a:graphic>
          </wp:inline>
        </w:drawing>
      </w:r>
    </w:p>
    <w:p>
      <w:pPr>
        <w:numPr>
          <w:ilvl w:val="0"/>
          <w:numId w:val="2"/>
        </w:numPr>
        <w:jc w:val="left"/>
      </w:pPr>
      <w:r>
        <w:rPr>
          <w:rFonts w:hint="eastAsia"/>
        </w:rPr>
        <w:t>招标人和投标人如何查看已购买的保单信息？</w:t>
      </w:r>
    </w:p>
    <w:p>
      <w:pPr>
        <w:jc w:val="left"/>
        <w:rPr>
          <w:rFonts w:ascii="宋体" w:hAnsi="宋体" w:eastAsia="宋体" w:cs="宋体"/>
          <w:kern w:val="0"/>
          <w:sz w:val="24"/>
          <w:szCs w:val="24"/>
          <w:lang w:bidi="ar"/>
        </w:rPr>
      </w:pPr>
      <w:r>
        <w:rPr>
          <w:rFonts w:hint="eastAsia" w:ascii="宋体" w:hAnsi="宋体" w:eastAsia="宋体" w:cs="宋体"/>
          <w:kern w:val="0"/>
          <w:sz w:val="24"/>
          <w:szCs w:val="24"/>
          <w:lang w:bidi="ar"/>
        </w:rPr>
        <w:t>查看渠道①：投标人购买完成保单后，</w:t>
      </w:r>
      <w:r>
        <w:rPr>
          <w:rFonts w:ascii="宋体" w:hAnsi="宋体" w:eastAsia="宋体" w:cs="宋体"/>
          <w:kern w:val="0"/>
          <w:sz w:val="24"/>
          <w:szCs w:val="24"/>
          <w:lang w:bidi="ar"/>
        </w:rPr>
        <w:t>在</w:t>
      </w:r>
      <w:r>
        <w:rPr>
          <w:rFonts w:hint="eastAsia" w:ascii="宋体" w:hAnsi="宋体" w:eastAsia="宋体" w:cs="宋体"/>
          <w:kern w:val="0"/>
          <w:sz w:val="24"/>
          <w:szCs w:val="24"/>
          <w:lang w:bidi="ar"/>
        </w:rPr>
        <w:t>交易系统</w:t>
      </w:r>
      <w:r>
        <w:rPr>
          <w:rFonts w:ascii="宋体" w:hAnsi="宋体" w:eastAsia="宋体" w:cs="宋体"/>
          <w:kern w:val="0"/>
          <w:sz w:val="24"/>
          <w:szCs w:val="24"/>
          <w:lang w:bidi="ar"/>
        </w:rPr>
        <w:t>【投标保证金】页面对应的标段点击处理，在“保证金信息”</w:t>
      </w:r>
      <w:r>
        <w:rPr>
          <w:rFonts w:hint="eastAsia" w:ascii="宋体" w:hAnsi="宋体" w:eastAsia="宋体" w:cs="宋体"/>
          <w:kern w:val="0"/>
          <w:sz w:val="24"/>
          <w:szCs w:val="24"/>
          <w:lang w:bidi="ar"/>
        </w:rPr>
        <w:t>节点</w:t>
      </w:r>
      <w:r>
        <w:rPr>
          <w:rFonts w:ascii="宋体" w:hAnsi="宋体" w:eastAsia="宋体" w:cs="宋体"/>
          <w:kern w:val="0"/>
          <w:sz w:val="24"/>
          <w:szCs w:val="24"/>
          <w:lang w:bidi="ar"/>
        </w:rPr>
        <w:t>击查看按钮。</w:t>
      </w:r>
    </w:p>
    <w:p>
      <w:pPr>
        <w:jc w:val="left"/>
      </w:pPr>
      <w:r>
        <w:rPr>
          <w:rFonts w:hint="eastAsia" w:ascii="宋体" w:hAnsi="宋体" w:eastAsia="宋体" w:cs="宋体"/>
          <w:kern w:val="0"/>
          <w:sz w:val="24"/>
          <w:szCs w:val="24"/>
          <w:lang w:bidi="ar"/>
        </w:rPr>
        <w:t>查看渠道②：投标人购买完成保单后，用户可登陆金融平台，</w:t>
      </w:r>
      <w:r>
        <w:rPr>
          <w:rFonts w:ascii="宋体" w:hAnsi="宋体" w:eastAsia="宋体" w:cs="宋体"/>
          <w:kern w:val="0"/>
          <w:sz w:val="24"/>
          <w:szCs w:val="24"/>
          <w:lang w:bidi="ar"/>
        </w:rPr>
        <w:t xml:space="preserve">在【招商海达保证金保险】/【中投保电子保函】-【保证金查询统计】/【保函订单】页面对应的标段点击查看按钮。 </w:t>
      </w:r>
    </w:p>
    <w:p>
      <w:pPr>
        <w:jc w:val="left"/>
      </w:pPr>
    </w:p>
    <w:p>
      <w:pPr>
        <w:numPr>
          <w:ilvl w:val="0"/>
          <w:numId w:val="2"/>
        </w:numPr>
        <w:jc w:val="left"/>
      </w:pPr>
      <w:r>
        <w:rPr>
          <w:rFonts w:hint="eastAsia"/>
        </w:rPr>
        <w:t>招商海达保证金保险保费收取标准？</w:t>
      </w:r>
    </w:p>
    <w:p>
      <w:pPr>
        <w:tabs>
          <w:tab w:val="left" w:pos="426"/>
        </w:tabs>
        <w:spacing w:line="480" w:lineRule="auto"/>
        <w:rPr>
          <w:rFonts w:asciiTheme="minorEastAsia" w:hAnsiTheme="minorEastAsia"/>
          <w:b/>
        </w:rPr>
      </w:pPr>
      <w:r>
        <w:rPr>
          <w:rFonts w:hint="eastAsia" w:asciiTheme="minorEastAsia" w:hAnsiTheme="minorEastAsia"/>
          <w:b/>
        </w:rPr>
        <w:t>投标保证金保险保费</w:t>
      </w:r>
      <w:r>
        <w:rPr>
          <w:rFonts w:asciiTheme="minorEastAsia" w:hAnsiTheme="minorEastAsia"/>
          <w:b/>
        </w:rPr>
        <w:t>=</w:t>
      </w:r>
      <w:r>
        <w:rPr>
          <w:rFonts w:hint="eastAsia" w:asciiTheme="minorEastAsia" w:hAnsiTheme="minorEastAsia"/>
          <w:b/>
        </w:rPr>
        <w:t>保证金金额×基准费率</w:t>
      </w:r>
      <w:r>
        <w:rPr>
          <w:rFonts w:asciiTheme="minorEastAsia" w:hAnsiTheme="minorEastAsia"/>
          <w:b/>
        </w:rPr>
        <w:t>(0.2%)</w:t>
      </w:r>
      <w:r>
        <w:rPr>
          <w:rFonts w:hint="eastAsia" w:asciiTheme="minorEastAsia" w:hAnsiTheme="minorEastAsia"/>
          <w:b/>
        </w:rPr>
        <w:t>×投标保证金有效期系数×投标行业类型系数</w:t>
      </w:r>
    </w:p>
    <w:p>
      <w:pPr>
        <w:tabs>
          <w:tab w:val="left" w:pos="426"/>
        </w:tabs>
        <w:rPr>
          <w:rFonts w:asciiTheme="minorEastAsia" w:hAnsiTheme="minorEastAsia"/>
        </w:rPr>
      </w:pPr>
      <w:r>
        <w:rPr>
          <w:rFonts w:hint="eastAsia" w:asciiTheme="minorEastAsia" w:hAnsiTheme="minorEastAsia"/>
        </w:rPr>
        <w:t>费率系数如下图所示：</w:t>
      </w:r>
    </w:p>
    <w:p>
      <w:pPr>
        <w:tabs>
          <w:tab w:val="left" w:pos="426"/>
        </w:tabs>
        <w:ind w:firstLine="420" w:firstLineChars="200"/>
        <w:rPr>
          <w:rFonts w:asciiTheme="minorEastAsia" w:hAnsiTheme="minorEastAsia"/>
        </w:rPr>
      </w:pPr>
      <w:r>
        <w:drawing>
          <wp:inline distT="0" distB="0" distL="114300" distR="114300">
            <wp:extent cx="5409565" cy="1737360"/>
            <wp:effectExtent l="0" t="0" r="63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5409565" cy="1737360"/>
                    </a:xfrm>
                    <a:prstGeom prst="rect">
                      <a:avLst/>
                    </a:prstGeom>
                    <a:noFill/>
                    <a:ln>
                      <a:noFill/>
                    </a:ln>
                  </pic:spPr>
                </pic:pic>
              </a:graphicData>
            </a:graphic>
          </wp:inline>
        </w:drawing>
      </w:r>
    </w:p>
    <w:p>
      <w:pPr>
        <w:tabs>
          <w:tab w:val="left" w:pos="426"/>
        </w:tabs>
        <w:rPr>
          <w:rFonts w:asciiTheme="minorEastAsia" w:hAnsiTheme="minorEastAsia"/>
        </w:rPr>
      </w:pPr>
    </w:p>
    <w:p>
      <w:pPr>
        <w:tabs>
          <w:tab w:val="left" w:pos="426"/>
        </w:tabs>
        <w:spacing w:line="360" w:lineRule="auto"/>
        <w:rPr>
          <w:rFonts w:asciiTheme="minorEastAsia" w:hAnsiTheme="minorEastAsia"/>
          <w:b/>
        </w:rPr>
      </w:pPr>
      <w:r>
        <w:rPr>
          <w:rFonts w:hint="eastAsia" w:asciiTheme="minorEastAsia" w:hAnsiTheme="minorEastAsia"/>
          <w:b/>
        </w:rPr>
        <w:t>说明：</w:t>
      </w:r>
    </w:p>
    <w:p>
      <w:pPr>
        <w:tabs>
          <w:tab w:val="left" w:pos="426"/>
        </w:tabs>
        <w:spacing w:line="360" w:lineRule="auto"/>
        <w:rPr>
          <w:rFonts w:asciiTheme="minorEastAsia" w:hAnsiTheme="minorEastAsia"/>
        </w:rPr>
      </w:pPr>
      <w:r>
        <w:rPr>
          <w:rFonts w:hint="eastAsia" w:asciiTheme="minorEastAsia" w:hAnsiTheme="minorEastAsia"/>
        </w:rPr>
        <w:t>1、投标保证金保险保费最低金额为200元；</w:t>
      </w:r>
    </w:p>
    <w:p>
      <w:pPr>
        <w:tabs>
          <w:tab w:val="left" w:pos="426"/>
        </w:tabs>
        <w:spacing w:line="360" w:lineRule="auto"/>
        <w:rPr>
          <w:rFonts w:asciiTheme="minorEastAsia" w:hAnsiTheme="minorEastAsia"/>
        </w:rPr>
      </w:pPr>
      <w:r>
        <w:rPr>
          <w:rFonts w:hint="eastAsia" w:asciiTheme="minorEastAsia" w:hAnsiTheme="minorEastAsia"/>
        </w:rPr>
        <w:t>2、投保有效天数最长为365天；</w:t>
      </w:r>
    </w:p>
    <w:p>
      <w:pPr>
        <w:tabs>
          <w:tab w:val="left" w:pos="426"/>
        </w:tabs>
        <w:spacing w:line="360" w:lineRule="auto"/>
        <w:rPr>
          <w:rFonts w:asciiTheme="minorEastAsia" w:hAnsiTheme="minorEastAsia"/>
        </w:rPr>
      </w:pPr>
      <w:r>
        <w:rPr>
          <w:rFonts w:hint="eastAsia" w:asciiTheme="minorEastAsia" w:hAnsiTheme="minorEastAsia"/>
        </w:rPr>
        <w:t>3、</w:t>
      </w:r>
      <w:r>
        <w:rPr>
          <w:rFonts w:hint="eastAsia"/>
        </w:rPr>
        <w:t>保险金额不超过合同预算价的2%，最高80万，超过限额的，需通过保险公司核保审批，同意后方可承保。</w:t>
      </w:r>
    </w:p>
    <w:p>
      <w:pPr>
        <w:jc w:val="left"/>
      </w:pPr>
    </w:p>
    <w:p>
      <w:pPr>
        <w:jc w:val="left"/>
      </w:pPr>
      <w:r>
        <w:rPr>
          <w:rFonts w:hint="eastAsia"/>
        </w:rPr>
        <w:t>11、400客户服务热线？</w:t>
      </w:r>
    </w:p>
    <w:p>
      <w:pPr>
        <w:jc w:val="left"/>
      </w:pPr>
      <w:r>
        <w:rPr>
          <w:rFonts w:hint="eastAsia"/>
        </w:rPr>
        <w:t>如您有任何疑问请致电400-830-8311转9</w:t>
      </w:r>
    </w:p>
    <w:p>
      <w:pPr>
        <w:jc w:val="left"/>
        <w:rPr>
          <w:rFonts w:hint="eastAsia"/>
        </w:rPr>
      </w:pPr>
    </w:p>
    <w:p>
      <w:pPr>
        <w:jc w:val="left"/>
        <w:rPr>
          <w:rFonts w:hint="eastAsia"/>
        </w:rPr>
      </w:pPr>
    </w:p>
    <w:p>
      <w:pPr>
        <w:jc w:val="left"/>
        <w:rPr>
          <w:rFonts w:hint="eastAsia"/>
        </w:rPr>
      </w:pPr>
    </w:p>
    <w:p>
      <w:pPr>
        <w:jc w:val="left"/>
        <w:rPr>
          <w:rFonts w:hint="eastAsia"/>
        </w:rPr>
      </w:pPr>
    </w:p>
    <w:p>
      <w:pPr>
        <w:jc w:val="left"/>
      </w:pPr>
    </w:p>
    <w:p>
      <w:pPr>
        <w:jc w:val="left"/>
        <w:rPr>
          <w:b/>
          <w:highlight w:val="yellow"/>
        </w:rPr>
      </w:pPr>
      <w:r>
        <w:rPr>
          <w:rFonts w:hint="eastAsia"/>
          <w:b/>
        </w:rPr>
        <w:t>二、理赔</w:t>
      </w:r>
    </w:p>
    <w:p>
      <w:pPr>
        <w:jc w:val="left"/>
      </w:pPr>
    </w:p>
    <w:p>
      <w:pPr>
        <w:ind w:firstLine="420" w:firstLineChars="200"/>
        <w:jc w:val="left"/>
        <w:rPr>
          <w:rFonts w:hint="eastAsia" w:eastAsiaTheme="minorEastAsia"/>
          <w:lang w:eastAsia="zh-CN"/>
        </w:rPr>
      </w:pPr>
      <w:r>
        <w:rPr>
          <w:rFonts w:hint="eastAsia" w:eastAsiaTheme="minorEastAsia"/>
          <w:lang w:eastAsia="zh-CN"/>
        </w:rPr>
        <w:drawing>
          <wp:inline distT="0" distB="0" distL="114300" distR="114300">
            <wp:extent cx="5792470" cy="3601720"/>
            <wp:effectExtent l="0" t="0" r="13970" b="10160"/>
            <wp:docPr id="4" name="图片 4" descr="理赔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理赔流程图"/>
                    <pic:cNvPicPr>
                      <a:picLocks noChangeAspect="1"/>
                    </pic:cNvPicPr>
                  </pic:nvPicPr>
                  <pic:blipFill>
                    <a:blip r:embed="rId6"/>
                    <a:stretch>
                      <a:fillRect/>
                    </a:stretch>
                  </pic:blipFill>
                  <pic:spPr>
                    <a:xfrm>
                      <a:off x="0" y="0"/>
                      <a:ext cx="5792470" cy="3601720"/>
                    </a:xfrm>
                    <a:prstGeom prst="rect">
                      <a:avLst/>
                    </a:prstGeom>
                  </pic:spPr>
                </pic:pic>
              </a:graphicData>
            </a:graphic>
          </wp:inline>
        </w:drawing>
      </w:r>
    </w:p>
    <w:p>
      <w:pPr>
        <w:ind w:firstLine="420" w:firstLineChars="200"/>
        <w:jc w:val="left"/>
      </w:pPr>
    </w:p>
    <w:p>
      <w:pPr>
        <w:jc w:val="left"/>
      </w:pPr>
      <w:r>
        <w:rPr>
          <w:rFonts w:hint="eastAsia"/>
          <w:b/>
        </w:rPr>
        <w:t>三、保险告知</w:t>
      </w:r>
    </w:p>
    <w:p>
      <w:pPr>
        <w:jc w:val="left"/>
      </w:pPr>
      <w:r>
        <w:rPr>
          <w:rFonts w:hint="eastAsia"/>
        </w:rPr>
        <w:t>1、保险责任</w:t>
      </w:r>
    </w:p>
    <w:p>
      <w:pPr>
        <w:ind w:firstLine="420" w:firstLineChars="200"/>
        <w:jc w:val="left"/>
      </w:pPr>
      <w:r>
        <w:rPr>
          <w:rFonts w:hint="eastAsia"/>
        </w:rPr>
        <w:t>在保险期间内，投保人在参与保险单载明的招标项目的竞标过程中发生以下任一情形的，视为保险事故发生，保险人按照本保险合同的约定，负责赔偿被保险人应没收而未能没收的投标保证金（以下简称“保证金”）的损失：</w:t>
      </w:r>
    </w:p>
    <w:p>
      <w:pPr>
        <w:jc w:val="left"/>
      </w:pPr>
      <w:r>
        <w:rPr>
          <w:rFonts w:hint="eastAsia"/>
        </w:rPr>
        <w:t>（1）在招标文件规定的投标时间截止后撤销投标文件；</w:t>
      </w:r>
    </w:p>
    <w:p>
      <w:pPr>
        <w:jc w:val="left"/>
      </w:pPr>
      <w:r>
        <w:rPr>
          <w:rFonts w:hint="eastAsia"/>
        </w:rPr>
        <w:t>（2）中标后，无正当理由未在《中华人民共和国招标投标法》规定的时限内按照招标文件和中标人的投标文件与被保险人签订书面合同；</w:t>
      </w:r>
    </w:p>
    <w:p>
      <w:pPr>
        <w:jc w:val="left"/>
      </w:pPr>
      <w:r>
        <w:rPr>
          <w:rFonts w:hint="eastAsia"/>
        </w:rPr>
        <w:t>（3）中标后，因投保人的违法行为导致中标被依法确认无效；</w:t>
      </w:r>
    </w:p>
    <w:p>
      <w:pPr>
        <w:jc w:val="left"/>
      </w:pPr>
      <w:r>
        <w:rPr>
          <w:rFonts w:hint="eastAsia"/>
        </w:rPr>
        <w:t>（4）出现法律、法规规定的可以没收保证金的情形。</w:t>
      </w:r>
    </w:p>
    <w:p>
      <w:pPr>
        <w:jc w:val="left"/>
      </w:pPr>
    </w:p>
    <w:p>
      <w:pPr>
        <w:jc w:val="left"/>
      </w:pPr>
      <w:r>
        <w:rPr>
          <w:rFonts w:hint="eastAsia"/>
        </w:rPr>
        <w:t>2、责任免除</w:t>
      </w:r>
    </w:p>
    <w:p>
      <w:pPr>
        <w:jc w:val="left"/>
      </w:pPr>
      <w:r>
        <w:rPr>
          <w:rFonts w:hint="eastAsia"/>
        </w:rPr>
        <w:t>（1）保险人对以下原因造成的损失不负赔偿责任：</w:t>
      </w:r>
    </w:p>
    <w:p>
      <w:pPr>
        <w:ind w:firstLine="105" w:firstLineChars="50"/>
        <w:jc w:val="left"/>
      </w:pPr>
      <w:r>
        <w:rPr>
          <w:rFonts w:hint="eastAsia"/>
        </w:rPr>
        <w:t>①战争、敌对行动、军事行为、武装冲突、罢工、骚乱、暴动、恐怖活动。</w:t>
      </w:r>
    </w:p>
    <w:p>
      <w:pPr>
        <w:ind w:firstLine="105" w:firstLineChars="50"/>
        <w:jc w:val="left"/>
      </w:pPr>
      <w:r>
        <w:rPr>
          <w:rFonts w:hint="eastAsia"/>
        </w:rPr>
        <w:t>②核爆炸、核辐射、核污染及其他放射性污染。</w:t>
      </w:r>
    </w:p>
    <w:p>
      <w:pPr>
        <w:ind w:firstLine="105" w:firstLineChars="50"/>
        <w:jc w:val="left"/>
      </w:pPr>
      <w:r>
        <w:rPr>
          <w:rFonts w:hint="eastAsia"/>
        </w:rPr>
        <w:t>③地震、海啸及其他人力不可抗拒的自然灾害。</w:t>
      </w:r>
    </w:p>
    <w:p>
      <w:pPr>
        <w:ind w:firstLine="105" w:firstLineChars="50"/>
        <w:jc w:val="left"/>
      </w:pPr>
      <w:r>
        <w:rPr>
          <w:rFonts w:hint="eastAsia"/>
        </w:rPr>
        <w:t>④被保险人的故意或过失行为。</w:t>
      </w:r>
    </w:p>
    <w:p>
      <w:pPr>
        <w:jc w:val="left"/>
      </w:pPr>
      <w:r>
        <w:rPr>
          <w:rFonts w:hint="eastAsia"/>
        </w:rPr>
        <w:t>（2）其他不属于本保险责任范围内的损失和费用，保险人不负责赔偿。</w:t>
      </w:r>
    </w:p>
    <w:p>
      <w:pPr>
        <w:jc w:val="left"/>
      </w:pPr>
    </w:p>
    <w:p>
      <w:pPr>
        <w:jc w:val="left"/>
        <w:rPr>
          <w:b/>
        </w:rPr>
      </w:pPr>
      <w:r>
        <w:rPr>
          <w:rFonts w:hint="eastAsia"/>
          <w:b/>
        </w:rPr>
        <w:t>四、投保须知</w:t>
      </w:r>
    </w:p>
    <w:p>
      <w:pPr>
        <w:jc w:val="left"/>
      </w:pPr>
      <w:r>
        <w:rPr>
          <w:rFonts w:hint="eastAsia"/>
        </w:rPr>
        <w:t>1、产品说明：本产品为招商局集团电子招标采购交易网特别定制保险产品，由中国大地财产保险股份有限公司承保，并由海达保险经纪有限公司优智保平台销售，产品的销售区域为中国大陆地区。</w:t>
      </w:r>
    </w:p>
    <w:p>
      <w:pPr>
        <w:jc w:val="left"/>
      </w:pPr>
      <w:r>
        <w:rPr>
          <w:rFonts w:hint="eastAsia"/>
        </w:rPr>
        <w:t>2、投保人：符合招商局集团电子招标采购交易网招标采购项目要求的投标人均可作为本产品的投保人。</w:t>
      </w:r>
    </w:p>
    <w:p>
      <w:pPr>
        <w:jc w:val="left"/>
      </w:pPr>
      <w:r>
        <w:rPr>
          <w:rFonts w:hint="eastAsia"/>
        </w:rPr>
        <w:t>3、被保险人：招商局集团电子招标采购交易网上进行的招标采购项目的招标人均可作为被保险人。</w:t>
      </w:r>
    </w:p>
    <w:p>
      <w:pPr>
        <w:jc w:val="left"/>
      </w:pPr>
      <w:r>
        <w:rPr>
          <w:rFonts w:hint="eastAsia"/>
        </w:rPr>
        <w:t>4、投保说明：符合约定投保资格要求的投保人可根据招标书中的要求，投保投标履约保证保险，每个招投标项目限购一份，保费最低为200元。</w:t>
      </w:r>
    </w:p>
    <w:p>
      <w:pPr>
        <w:jc w:val="left"/>
      </w:pPr>
      <w:r>
        <w:rPr>
          <w:rFonts w:hint="eastAsia"/>
        </w:rPr>
        <w:t>5、交费方式：投保时在线上进行支付。</w:t>
      </w:r>
    </w:p>
    <w:p>
      <w:pPr>
        <w:jc w:val="left"/>
      </w:pPr>
      <w:r>
        <w:rPr>
          <w:rFonts w:hint="eastAsia"/>
        </w:rPr>
        <w:t>6、保单形式：电子保单，电子保单与纸质保单具有同等法律效力。</w:t>
      </w:r>
    </w:p>
    <w:p>
      <w:pPr>
        <w:jc w:val="left"/>
      </w:pPr>
      <w:r>
        <w:rPr>
          <w:rFonts w:hint="eastAsia"/>
        </w:rPr>
        <w:t>7、阅读条款提示：请您仔细阅读保险条款中的保险责任和责任免除，了解保险利益及您所拥有的保障范围。</w:t>
      </w:r>
    </w:p>
    <w:p>
      <w:pPr>
        <w:widowControl/>
        <w:jc w:val="left"/>
      </w:pPr>
      <w:r>
        <w:br w:type="page"/>
      </w:r>
    </w:p>
    <w:p>
      <w:pPr>
        <w:widowControl/>
        <w:jc w:val="left"/>
      </w:pPr>
      <w:r>
        <w:rPr>
          <w:rFonts w:hint="eastAsia"/>
        </w:rPr>
        <w:t>附件：</w:t>
      </w:r>
    </w:p>
    <w:p>
      <w:pPr>
        <w:widowControl/>
        <w:jc w:val="left"/>
      </w:pPr>
      <w:r>
        <w:rPr>
          <w:rFonts w:hint="eastAsia"/>
        </w:rPr>
        <w:t>1、理赔申请书样张</w:t>
      </w:r>
    </w:p>
    <w:p>
      <w:pPr>
        <w:widowControl/>
        <w:jc w:val="left"/>
      </w:pPr>
    </w:p>
    <w:p>
      <w:pPr>
        <w:widowControl/>
        <w:jc w:val="left"/>
      </w:pPr>
    </w:p>
    <w:p>
      <w:pPr>
        <w:widowControl/>
        <w:jc w:val="left"/>
      </w:pPr>
    </w:p>
    <w:p>
      <w:pPr>
        <w:pStyle w:val="5"/>
      </w:pPr>
      <w:r>
        <w:drawing>
          <wp:anchor distT="0" distB="0" distL="114300" distR="114300" simplePos="0" relativeHeight="251659264" behindDoc="0" locked="0" layoutInCell="1" allowOverlap="1">
            <wp:simplePos x="0" y="0"/>
            <wp:positionH relativeFrom="column">
              <wp:posOffset>-228600</wp:posOffset>
            </wp:positionH>
            <wp:positionV relativeFrom="paragraph">
              <wp:posOffset>-495300</wp:posOffset>
            </wp:positionV>
            <wp:extent cx="5962650" cy="786765"/>
            <wp:effectExtent l="0" t="0" r="0" b="0"/>
            <wp:wrapNone/>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962650" cy="786765"/>
                    </a:xfrm>
                    <a:prstGeom prst="rect">
                      <a:avLst/>
                    </a:prstGeom>
                    <a:noFill/>
                  </pic:spPr>
                </pic:pic>
              </a:graphicData>
            </a:graphic>
          </wp:anchor>
        </w:drawing>
      </w:r>
    </w:p>
    <w:p>
      <w:pPr>
        <w:pStyle w:val="5"/>
        <w:rPr>
          <w:rFonts w:ascii="华文仿宋" w:hAnsi="华文仿宋" w:eastAsia="华文仿宋"/>
          <w:b/>
          <w:sz w:val="36"/>
          <w:szCs w:val="36"/>
        </w:rPr>
      </w:pPr>
      <w:r>
        <w:rPr>
          <w:rFonts w:hint="eastAsia" w:ascii="华文仿宋" w:hAnsi="华文仿宋" w:eastAsia="华文仿宋"/>
          <w:b/>
          <w:sz w:val="36"/>
          <w:szCs w:val="36"/>
        </w:rPr>
        <w:t>非车险出险索赔申请书</w:t>
      </w:r>
    </w:p>
    <w:p>
      <w:pPr>
        <w:pStyle w:val="5"/>
        <w:jc w:val="both"/>
        <w:rPr>
          <w:rFonts w:ascii="宋体" w:hAnsi="宋体"/>
          <w:sz w:val="22"/>
          <w:szCs w:val="22"/>
        </w:rPr>
      </w:pPr>
      <w:r>
        <w:rPr>
          <w:rFonts w:hint="eastAsia" w:ascii="宋体" w:hAnsi="宋体"/>
          <w:sz w:val="22"/>
          <w:szCs w:val="22"/>
        </w:rPr>
        <w:t>报 案 号:</w:t>
      </w:r>
    </w:p>
    <w:tbl>
      <w:tblPr>
        <w:tblStyle w:val="6"/>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70"/>
        <w:gridCol w:w="525"/>
        <w:gridCol w:w="1005"/>
        <w:gridCol w:w="135"/>
        <w:gridCol w:w="585"/>
        <w:gridCol w:w="180"/>
        <w:gridCol w:w="414"/>
        <w:gridCol w:w="126"/>
        <w:gridCol w:w="205"/>
        <w:gridCol w:w="695"/>
        <w:gridCol w:w="546"/>
        <w:gridCol w:w="352"/>
        <w:gridCol w:w="476"/>
        <w:gridCol w:w="604"/>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auto"/>
            <w:vAlign w:val="center"/>
          </w:tcPr>
          <w:p>
            <w:pPr>
              <w:pStyle w:val="5"/>
              <w:spacing w:line="360" w:lineRule="auto"/>
              <w:rPr>
                <w:sz w:val="21"/>
                <w:szCs w:val="21"/>
              </w:rPr>
            </w:pPr>
            <w:r>
              <w:rPr>
                <w:rFonts w:hint="eastAsia"/>
                <w:sz w:val="21"/>
                <w:szCs w:val="21"/>
              </w:rPr>
              <w:t>被保险人</w:t>
            </w:r>
          </w:p>
        </w:tc>
        <w:tc>
          <w:tcPr>
            <w:tcW w:w="2700" w:type="dxa"/>
            <w:gridSpan w:val="6"/>
            <w:shd w:val="clear" w:color="auto" w:fill="auto"/>
            <w:vAlign w:val="center"/>
          </w:tcPr>
          <w:p>
            <w:pPr>
              <w:pStyle w:val="5"/>
              <w:spacing w:line="360" w:lineRule="auto"/>
              <w:rPr>
                <w:b/>
                <w:sz w:val="21"/>
                <w:szCs w:val="21"/>
              </w:rPr>
            </w:pPr>
            <w:r>
              <w:rPr>
                <w:rFonts w:hint="eastAsia"/>
                <w:b/>
                <w:sz w:val="21"/>
                <w:szCs w:val="21"/>
              </w:rPr>
              <w:t>**公司</w:t>
            </w:r>
          </w:p>
        </w:tc>
        <w:tc>
          <w:tcPr>
            <w:tcW w:w="1440" w:type="dxa"/>
            <w:gridSpan w:val="4"/>
            <w:shd w:val="clear" w:color="auto" w:fill="auto"/>
            <w:vAlign w:val="center"/>
          </w:tcPr>
          <w:p>
            <w:pPr>
              <w:pStyle w:val="5"/>
              <w:spacing w:line="360" w:lineRule="auto"/>
              <w:rPr>
                <w:sz w:val="21"/>
                <w:szCs w:val="21"/>
              </w:rPr>
            </w:pPr>
            <w:r>
              <w:rPr>
                <w:rFonts w:hint="eastAsia"/>
                <w:sz w:val="21"/>
                <w:szCs w:val="21"/>
              </w:rPr>
              <w:t>保险单号</w:t>
            </w:r>
          </w:p>
        </w:tc>
        <w:tc>
          <w:tcPr>
            <w:tcW w:w="3780" w:type="dxa"/>
            <w:gridSpan w:val="5"/>
            <w:shd w:val="clear" w:color="auto" w:fill="auto"/>
            <w:vAlign w:val="center"/>
          </w:tcPr>
          <w:p>
            <w:pPr>
              <w:pStyle w:val="5"/>
              <w:spacing w:line="360" w:lineRule="auto"/>
              <w:rPr>
                <w:b/>
                <w:sz w:val="21"/>
                <w:szCs w:val="21"/>
              </w:rPr>
            </w:pPr>
            <w:r>
              <w:rPr>
                <w:rFonts w:hint="eastAsia"/>
                <w:b/>
                <w:sz w:val="21"/>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auto"/>
            <w:vAlign w:val="center"/>
          </w:tcPr>
          <w:p>
            <w:pPr>
              <w:pStyle w:val="5"/>
              <w:spacing w:line="360" w:lineRule="auto"/>
              <w:rPr>
                <w:sz w:val="21"/>
                <w:szCs w:val="21"/>
              </w:rPr>
            </w:pPr>
            <w:r>
              <w:rPr>
                <w:rFonts w:hint="eastAsia"/>
                <w:sz w:val="21"/>
                <w:szCs w:val="21"/>
              </w:rPr>
              <w:t>保险险别</w:t>
            </w:r>
          </w:p>
        </w:tc>
        <w:tc>
          <w:tcPr>
            <w:tcW w:w="2700" w:type="dxa"/>
            <w:gridSpan w:val="6"/>
            <w:shd w:val="clear" w:color="auto" w:fill="auto"/>
            <w:vAlign w:val="center"/>
          </w:tcPr>
          <w:p>
            <w:pPr>
              <w:pStyle w:val="5"/>
              <w:spacing w:line="360" w:lineRule="auto"/>
              <w:rPr>
                <w:b/>
                <w:sz w:val="21"/>
                <w:szCs w:val="21"/>
              </w:rPr>
            </w:pPr>
            <w:r>
              <w:rPr>
                <w:rFonts w:hint="eastAsia"/>
                <w:b/>
                <w:sz w:val="21"/>
                <w:szCs w:val="21"/>
              </w:rPr>
              <w:t>投标保证金保险</w:t>
            </w:r>
          </w:p>
        </w:tc>
        <w:tc>
          <w:tcPr>
            <w:tcW w:w="1440" w:type="dxa"/>
            <w:gridSpan w:val="4"/>
            <w:shd w:val="clear" w:color="auto" w:fill="auto"/>
            <w:vAlign w:val="center"/>
          </w:tcPr>
          <w:p>
            <w:pPr>
              <w:pStyle w:val="5"/>
              <w:spacing w:line="360" w:lineRule="auto"/>
              <w:rPr>
                <w:sz w:val="21"/>
                <w:szCs w:val="21"/>
              </w:rPr>
            </w:pPr>
            <w:r>
              <w:rPr>
                <w:rFonts w:hint="eastAsia"/>
                <w:sz w:val="21"/>
                <w:szCs w:val="21"/>
              </w:rPr>
              <w:t>附加险别</w:t>
            </w:r>
          </w:p>
        </w:tc>
        <w:tc>
          <w:tcPr>
            <w:tcW w:w="3780" w:type="dxa"/>
            <w:gridSpan w:val="5"/>
            <w:shd w:val="clear" w:color="auto" w:fill="auto"/>
            <w:vAlign w:val="center"/>
          </w:tcPr>
          <w:p>
            <w:pPr>
              <w:pStyle w:val="5"/>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auto"/>
            <w:vAlign w:val="center"/>
          </w:tcPr>
          <w:p>
            <w:pPr>
              <w:pStyle w:val="5"/>
              <w:spacing w:line="360" w:lineRule="auto"/>
              <w:rPr>
                <w:sz w:val="21"/>
                <w:szCs w:val="21"/>
              </w:rPr>
            </w:pPr>
            <w:r>
              <w:rPr>
                <w:rFonts w:hint="eastAsia"/>
                <w:sz w:val="21"/>
                <w:szCs w:val="21"/>
              </w:rPr>
              <w:t>出险时间</w:t>
            </w:r>
          </w:p>
        </w:tc>
        <w:tc>
          <w:tcPr>
            <w:tcW w:w="2700" w:type="dxa"/>
            <w:gridSpan w:val="6"/>
            <w:shd w:val="clear" w:color="auto" w:fill="auto"/>
            <w:vAlign w:val="center"/>
          </w:tcPr>
          <w:p>
            <w:pPr>
              <w:pStyle w:val="5"/>
              <w:spacing w:line="360" w:lineRule="auto"/>
              <w:rPr>
                <w:b/>
                <w:sz w:val="21"/>
                <w:szCs w:val="21"/>
              </w:rPr>
            </w:pPr>
            <w:r>
              <w:rPr>
                <w:rFonts w:hint="eastAsia"/>
                <w:b/>
                <w:sz w:val="21"/>
                <w:szCs w:val="21"/>
              </w:rPr>
              <w:t>20**年**月**日</w:t>
            </w:r>
          </w:p>
        </w:tc>
        <w:tc>
          <w:tcPr>
            <w:tcW w:w="1440" w:type="dxa"/>
            <w:gridSpan w:val="4"/>
            <w:shd w:val="clear" w:color="auto" w:fill="auto"/>
            <w:vAlign w:val="center"/>
          </w:tcPr>
          <w:p>
            <w:pPr>
              <w:pStyle w:val="5"/>
              <w:spacing w:line="360" w:lineRule="auto"/>
              <w:rPr>
                <w:sz w:val="21"/>
                <w:szCs w:val="21"/>
              </w:rPr>
            </w:pPr>
            <w:r>
              <w:rPr>
                <w:rFonts w:hint="eastAsia"/>
                <w:sz w:val="21"/>
                <w:szCs w:val="21"/>
              </w:rPr>
              <w:t>出险地点</w:t>
            </w:r>
          </w:p>
        </w:tc>
        <w:tc>
          <w:tcPr>
            <w:tcW w:w="3780" w:type="dxa"/>
            <w:gridSpan w:val="5"/>
            <w:shd w:val="clear" w:color="auto" w:fill="auto"/>
            <w:vAlign w:val="center"/>
          </w:tcPr>
          <w:p>
            <w:pPr>
              <w:pStyle w:val="5"/>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60" w:type="dxa"/>
            <w:shd w:val="clear" w:color="auto" w:fill="auto"/>
            <w:vAlign w:val="center"/>
          </w:tcPr>
          <w:p>
            <w:pPr>
              <w:pStyle w:val="5"/>
              <w:spacing w:line="360" w:lineRule="auto"/>
              <w:rPr>
                <w:sz w:val="21"/>
                <w:szCs w:val="21"/>
              </w:rPr>
            </w:pPr>
            <w:r>
              <w:rPr>
                <w:rFonts w:hint="eastAsia"/>
                <w:sz w:val="21"/>
                <w:szCs w:val="21"/>
              </w:rPr>
              <w:t>报案时间</w:t>
            </w:r>
          </w:p>
        </w:tc>
        <w:tc>
          <w:tcPr>
            <w:tcW w:w="1935" w:type="dxa"/>
            <w:gridSpan w:val="4"/>
            <w:shd w:val="clear" w:color="auto" w:fill="auto"/>
            <w:vAlign w:val="center"/>
          </w:tcPr>
          <w:p>
            <w:pPr>
              <w:pStyle w:val="5"/>
              <w:spacing w:line="360" w:lineRule="auto"/>
              <w:rPr>
                <w:sz w:val="21"/>
                <w:szCs w:val="21"/>
              </w:rPr>
            </w:pPr>
            <w:r>
              <w:rPr>
                <w:rFonts w:hint="eastAsia"/>
                <w:b/>
                <w:sz w:val="21"/>
                <w:szCs w:val="21"/>
              </w:rPr>
              <w:t>20**年**月**日</w:t>
            </w:r>
          </w:p>
        </w:tc>
        <w:tc>
          <w:tcPr>
            <w:tcW w:w="1179" w:type="dxa"/>
            <w:gridSpan w:val="3"/>
            <w:shd w:val="clear" w:color="auto" w:fill="auto"/>
            <w:vAlign w:val="center"/>
          </w:tcPr>
          <w:p>
            <w:pPr>
              <w:pStyle w:val="5"/>
              <w:spacing w:line="360" w:lineRule="auto"/>
              <w:rPr>
                <w:sz w:val="21"/>
                <w:szCs w:val="21"/>
              </w:rPr>
            </w:pPr>
            <w:r>
              <w:rPr>
                <w:rFonts w:hint="eastAsia"/>
                <w:sz w:val="21"/>
                <w:szCs w:val="21"/>
              </w:rPr>
              <w:t>报案人</w:t>
            </w:r>
          </w:p>
        </w:tc>
        <w:tc>
          <w:tcPr>
            <w:tcW w:w="1924" w:type="dxa"/>
            <w:gridSpan w:val="5"/>
            <w:shd w:val="clear" w:color="auto" w:fill="auto"/>
            <w:vAlign w:val="center"/>
          </w:tcPr>
          <w:p>
            <w:pPr>
              <w:pStyle w:val="5"/>
              <w:spacing w:line="360" w:lineRule="auto"/>
              <w:rPr>
                <w:b/>
                <w:sz w:val="21"/>
                <w:szCs w:val="21"/>
              </w:rPr>
            </w:pPr>
            <w:r>
              <w:rPr>
                <w:rFonts w:hint="eastAsia"/>
                <w:b/>
                <w:sz w:val="21"/>
                <w:szCs w:val="21"/>
              </w:rPr>
              <w:t>***</w:t>
            </w:r>
          </w:p>
        </w:tc>
        <w:tc>
          <w:tcPr>
            <w:tcW w:w="1080" w:type="dxa"/>
            <w:gridSpan w:val="2"/>
            <w:shd w:val="clear" w:color="auto" w:fill="auto"/>
            <w:vAlign w:val="center"/>
          </w:tcPr>
          <w:p>
            <w:pPr>
              <w:pStyle w:val="5"/>
              <w:spacing w:line="360" w:lineRule="auto"/>
              <w:rPr>
                <w:sz w:val="21"/>
                <w:szCs w:val="21"/>
              </w:rPr>
            </w:pPr>
            <w:r>
              <w:rPr>
                <w:rFonts w:hint="eastAsia"/>
                <w:sz w:val="21"/>
                <w:szCs w:val="21"/>
              </w:rPr>
              <w:t>联系电话</w:t>
            </w:r>
          </w:p>
        </w:tc>
        <w:tc>
          <w:tcPr>
            <w:tcW w:w="1802" w:type="dxa"/>
            <w:shd w:val="clear" w:color="auto" w:fill="auto"/>
            <w:vAlign w:val="center"/>
          </w:tcPr>
          <w:p>
            <w:pPr>
              <w:pStyle w:val="5"/>
              <w:spacing w:line="360" w:lineRule="auto"/>
              <w:rPr>
                <w:sz w:val="21"/>
                <w:szCs w:val="21"/>
              </w:rPr>
            </w:pPr>
            <w:r>
              <w:rPr>
                <w:rFonts w:hint="eastAsia"/>
                <w:sz w:val="21"/>
                <w:szCs w:val="21"/>
              </w:rPr>
              <w:t>18018******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55" w:type="dxa"/>
            <w:gridSpan w:val="3"/>
            <w:shd w:val="clear" w:color="auto" w:fill="auto"/>
            <w:vAlign w:val="center"/>
          </w:tcPr>
          <w:p>
            <w:pPr>
              <w:pStyle w:val="5"/>
              <w:rPr>
                <w:sz w:val="21"/>
                <w:szCs w:val="21"/>
              </w:rPr>
            </w:pPr>
            <w:r>
              <w:rPr>
                <w:rFonts w:hint="eastAsia"/>
                <w:sz w:val="21"/>
                <w:szCs w:val="21"/>
              </w:rPr>
              <w:t>受损财产名称</w:t>
            </w:r>
          </w:p>
        </w:tc>
        <w:tc>
          <w:tcPr>
            <w:tcW w:w="2650" w:type="dxa"/>
            <w:gridSpan w:val="7"/>
            <w:shd w:val="clear" w:color="auto" w:fill="auto"/>
            <w:vAlign w:val="center"/>
          </w:tcPr>
          <w:p>
            <w:pPr>
              <w:pStyle w:val="5"/>
              <w:rPr>
                <w:sz w:val="21"/>
                <w:szCs w:val="21"/>
              </w:rPr>
            </w:pPr>
            <w:r>
              <w:rPr>
                <w:rFonts w:hint="eastAsia"/>
                <w:sz w:val="21"/>
                <w:szCs w:val="21"/>
              </w:rPr>
              <w:t>数量</w:t>
            </w:r>
          </w:p>
        </w:tc>
        <w:tc>
          <w:tcPr>
            <w:tcW w:w="2069" w:type="dxa"/>
            <w:gridSpan w:val="4"/>
            <w:shd w:val="clear" w:color="auto" w:fill="auto"/>
            <w:vAlign w:val="center"/>
          </w:tcPr>
          <w:p>
            <w:pPr>
              <w:pStyle w:val="5"/>
              <w:rPr>
                <w:sz w:val="21"/>
                <w:szCs w:val="21"/>
              </w:rPr>
            </w:pPr>
            <w:r>
              <w:rPr>
                <w:rFonts w:hint="eastAsia"/>
                <w:sz w:val="21"/>
                <w:szCs w:val="21"/>
              </w:rPr>
              <w:t>单价</w:t>
            </w:r>
          </w:p>
        </w:tc>
        <w:tc>
          <w:tcPr>
            <w:tcW w:w="2406" w:type="dxa"/>
            <w:gridSpan w:val="2"/>
            <w:shd w:val="clear" w:color="auto" w:fill="auto"/>
            <w:vAlign w:val="center"/>
          </w:tcPr>
          <w:p>
            <w:pPr>
              <w:pStyle w:val="5"/>
              <w:rPr>
                <w:sz w:val="21"/>
                <w:szCs w:val="21"/>
              </w:rPr>
            </w:pPr>
            <w:r>
              <w:rPr>
                <w:rFonts w:hint="eastAsia"/>
                <w:sz w:val="21"/>
                <w:szCs w:val="21"/>
              </w:rPr>
              <w:t>索赔金额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55" w:type="dxa"/>
            <w:gridSpan w:val="3"/>
            <w:shd w:val="clear" w:color="auto" w:fill="auto"/>
            <w:vAlign w:val="center"/>
          </w:tcPr>
          <w:p>
            <w:pPr>
              <w:pStyle w:val="5"/>
              <w:rPr>
                <w:b/>
                <w:sz w:val="21"/>
                <w:szCs w:val="21"/>
              </w:rPr>
            </w:pPr>
            <w:r>
              <w:rPr>
                <w:rFonts w:hint="eastAsia"/>
                <w:b/>
                <w:sz w:val="21"/>
                <w:szCs w:val="21"/>
              </w:rPr>
              <w:t>*****</w:t>
            </w:r>
          </w:p>
        </w:tc>
        <w:tc>
          <w:tcPr>
            <w:tcW w:w="2650" w:type="dxa"/>
            <w:gridSpan w:val="7"/>
            <w:shd w:val="clear" w:color="auto" w:fill="auto"/>
            <w:vAlign w:val="center"/>
          </w:tcPr>
          <w:p>
            <w:pPr>
              <w:pStyle w:val="5"/>
              <w:rPr>
                <w:sz w:val="21"/>
                <w:szCs w:val="21"/>
              </w:rPr>
            </w:pPr>
            <w:r>
              <w:rPr>
                <w:rFonts w:hint="eastAsia"/>
                <w:sz w:val="21"/>
                <w:szCs w:val="21"/>
              </w:rPr>
              <w:t>1</w:t>
            </w:r>
          </w:p>
        </w:tc>
        <w:tc>
          <w:tcPr>
            <w:tcW w:w="2069" w:type="dxa"/>
            <w:gridSpan w:val="4"/>
            <w:shd w:val="clear" w:color="auto" w:fill="auto"/>
            <w:vAlign w:val="center"/>
          </w:tcPr>
          <w:p>
            <w:pPr>
              <w:pStyle w:val="5"/>
              <w:rPr>
                <w:sz w:val="21"/>
                <w:szCs w:val="21"/>
              </w:rPr>
            </w:pPr>
            <w:r>
              <w:rPr>
                <w:rFonts w:hint="eastAsia"/>
                <w:sz w:val="21"/>
                <w:szCs w:val="21"/>
              </w:rPr>
              <w:t>***</w:t>
            </w:r>
          </w:p>
        </w:tc>
        <w:tc>
          <w:tcPr>
            <w:tcW w:w="2406" w:type="dxa"/>
            <w:gridSpan w:val="2"/>
            <w:shd w:val="clear" w:color="auto" w:fill="auto"/>
            <w:vAlign w:val="center"/>
          </w:tcPr>
          <w:p>
            <w:pPr>
              <w:pStyle w:val="5"/>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55" w:type="dxa"/>
            <w:gridSpan w:val="3"/>
            <w:shd w:val="clear" w:color="auto" w:fill="auto"/>
            <w:vAlign w:val="center"/>
          </w:tcPr>
          <w:p>
            <w:pPr>
              <w:pStyle w:val="5"/>
              <w:rPr>
                <w:sz w:val="21"/>
                <w:szCs w:val="21"/>
              </w:rPr>
            </w:pPr>
          </w:p>
        </w:tc>
        <w:tc>
          <w:tcPr>
            <w:tcW w:w="2650" w:type="dxa"/>
            <w:gridSpan w:val="7"/>
            <w:shd w:val="clear" w:color="auto" w:fill="auto"/>
            <w:vAlign w:val="center"/>
          </w:tcPr>
          <w:p>
            <w:pPr>
              <w:pStyle w:val="5"/>
              <w:rPr>
                <w:sz w:val="21"/>
                <w:szCs w:val="21"/>
              </w:rPr>
            </w:pPr>
          </w:p>
        </w:tc>
        <w:tc>
          <w:tcPr>
            <w:tcW w:w="2069" w:type="dxa"/>
            <w:gridSpan w:val="4"/>
            <w:shd w:val="clear" w:color="auto" w:fill="auto"/>
            <w:vAlign w:val="center"/>
          </w:tcPr>
          <w:p>
            <w:pPr>
              <w:pStyle w:val="5"/>
              <w:rPr>
                <w:sz w:val="21"/>
                <w:szCs w:val="21"/>
              </w:rPr>
            </w:pPr>
          </w:p>
        </w:tc>
        <w:tc>
          <w:tcPr>
            <w:tcW w:w="2406" w:type="dxa"/>
            <w:gridSpan w:val="2"/>
            <w:shd w:val="clear" w:color="auto" w:fill="auto"/>
            <w:vAlign w:val="center"/>
          </w:tcPr>
          <w:p>
            <w:pPr>
              <w:pStyle w:val="5"/>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55" w:type="dxa"/>
            <w:gridSpan w:val="3"/>
            <w:shd w:val="clear" w:color="auto" w:fill="auto"/>
            <w:vAlign w:val="center"/>
          </w:tcPr>
          <w:p>
            <w:pPr>
              <w:pStyle w:val="5"/>
              <w:rPr>
                <w:sz w:val="21"/>
                <w:szCs w:val="21"/>
              </w:rPr>
            </w:pPr>
          </w:p>
        </w:tc>
        <w:tc>
          <w:tcPr>
            <w:tcW w:w="2650" w:type="dxa"/>
            <w:gridSpan w:val="7"/>
            <w:shd w:val="clear" w:color="auto" w:fill="auto"/>
            <w:vAlign w:val="center"/>
          </w:tcPr>
          <w:p>
            <w:pPr>
              <w:pStyle w:val="5"/>
              <w:rPr>
                <w:sz w:val="21"/>
                <w:szCs w:val="21"/>
              </w:rPr>
            </w:pPr>
          </w:p>
        </w:tc>
        <w:tc>
          <w:tcPr>
            <w:tcW w:w="2069" w:type="dxa"/>
            <w:gridSpan w:val="4"/>
            <w:shd w:val="clear" w:color="auto" w:fill="auto"/>
            <w:vAlign w:val="center"/>
          </w:tcPr>
          <w:p>
            <w:pPr>
              <w:pStyle w:val="5"/>
              <w:rPr>
                <w:sz w:val="21"/>
                <w:szCs w:val="21"/>
              </w:rPr>
            </w:pPr>
          </w:p>
        </w:tc>
        <w:tc>
          <w:tcPr>
            <w:tcW w:w="2406" w:type="dxa"/>
            <w:gridSpan w:val="2"/>
            <w:shd w:val="clear" w:color="auto" w:fill="auto"/>
            <w:vAlign w:val="center"/>
          </w:tcPr>
          <w:p>
            <w:pPr>
              <w:pStyle w:val="5"/>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30" w:type="dxa"/>
            <w:gridSpan w:val="2"/>
            <w:shd w:val="clear" w:color="auto" w:fill="auto"/>
            <w:vAlign w:val="center"/>
          </w:tcPr>
          <w:p>
            <w:pPr>
              <w:pStyle w:val="5"/>
              <w:rPr>
                <w:sz w:val="21"/>
                <w:szCs w:val="21"/>
              </w:rPr>
            </w:pPr>
            <w:r>
              <w:rPr>
                <w:rFonts w:hint="eastAsia"/>
                <w:sz w:val="21"/>
                <w:szCs w:val="21"/>
              </w:rPr>
              <w:t>受伤人1姓名</w:t>
            </w:r>
          </w:p>
        </w:tc>
        <w:tc>
          <w:tcPr>
            <w:tcW w:w="1530" w:type="dxa"/>
            <w:gridSpan w:val="2"/>
            <w:shd w:val="clear" w:color="auto" w:fill="auto"/>
            <w:vAlign w:val="center"/>
          </w:tcPr>
          <w:p>
            <w:pPr>
              <w:pStyle w:val="5"/>
              <w:rPr>
                <w:sz w:val="21"/>
                <w:szCs w:val="21"/>
              </w:rPr>
            </w:pPr>
          </w:p>
        </w:tc>
        <w:tc>
          <w:tcPr>
            <w:tcW w:w="720" w:type="dxa"/>
            <w:gridSpan w:val="2"/>
            <w:shd w:val="clear" w:color="auto" w:fill="auto"/>
            <w:vAlign w:val="center"/>
          </w:tcPr>
          <w:p>
            <w:pPr>
              <w:pStyle w:val="5"/>
              <w:rPr>
                <w:sz w:val="21"/>
                <w:szCs w:val="21"/>
              </w:rPr>
            </w:pPr>
            <w:r>
              <w:rPr>
                <w:rFonts w:hint="eastAsia"/>
                <w:sz w:val="21"/>
                <w:szCs w:val="21"/>
              </w:rPr>
              <w:t>性别</w:t>
            </w:r>
          </w:p>
        </w:tc>
        <w:tc>
          <w:tcPr>
            <w:tcW w:w="720" w:type="dxa"/>
            <w:gridSpan w:val="3"/>
            <w:shd w:val="clear" w:color="auto" w:fill="auto"/>
            <w:vAlign w:val="center"/>
          </w:tcPr>
          <w:p>
            <w:pPr>
              <w:pStyle w:val="5"/>
              <w:rPr>
                <w:sz w:val="21"/>
                <w:szCs w:val="21"/>
              </w:rPr>
            </w:pPr>
          </w:p>
        </w:tc>
        <w:tc>
          <w:tcPr>
            <w:tcW w:w="1446" w:type="dxa"/>
            <w:gridSpan w:val="3"/>
            <w:shd w:val="clear" w:color="auto" w:fill="auto"/>
            <w:vAlign w:val="center"/>
          </w:tcPr>
          <w:p>
            <w:pPr>
              <w:pStyle w:val="5"/>
              <w:rPr>
                <w:sz w:val="21"/>
                <w:szCs w:val="21"/>
              </w:rPr>
            </w:pPr>
            <w:r>
              <w:rPr>
                <w:rFonts w:hint="eastAsia"/>
                <w:sz w:val="21"/>
                <w:szCs w:val="21"/>
              </w:rPr>
              <w:t>身份证号码</w:t>
            </w:r>
          </w:p>
        </w:tc>
        <w:tc>
          <w:tcPr>
            <w:tcW w:w="3234" w:type="dxa"/>
            <w:gridSpan w:val="4"/>
            <w:shd w:val="clear" w:color="auto" w:fill="auto"/>
            <w:vAlign w:val="center"/>
          </w:tcPr>
          <w:p>
            <w:pPr>
              <w:pStyle w:val="5"/>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30" w:type="dxa"/>
            <w:gridSpan w:val="2"/>
            <w:shd w:val="clear" w:color="auto" w:fill="auto"/>
            <w:vAlign w:val="center"/>
          </w:tcPr>
          <w:p>
            <w:pPr>
              <w:pStyle w:val="5"/>
              <w:rPr>
                <w:sz w:val="21"/>
                <w:szCs w:val="21"/>
              </w:rPr>
            </w:pPr>
            <w:r>
              <w:rPr>
                <w:rFonts w:hint="eastAsia"/>
                <w:sz w:val="21"/>
                <w:szCs w:val="21"/>
              </w:rPr>
              <w:t>受伤人2姓名</w:t>
            </w:r>
          </w:p>
        </w:tc>
        <w:tc>
          <w:tcPr>
            <w:tcW w:w="1530" w:type="dxa"/>
            <w:gridSpan w:val="2"/>
            <w:shd w:val="clear" w:color="auto" w:fill="auto"/>
            <w:vAlign w:val="center"/>
          </w:tcPr>
          <w:p>
            <w:pPr>
              <w:pStyle w:val="5"/>
              <w:rPr>
                <w:sz w:val="21"/>
                <w:szCs w:val="21"/>
              </w:rPr>
            </w:pPr>
          </w:p>
        </w:tc>
        <w:tc>
          <w:tcPr>
            <w:tcW w:w="720" w:type="dxa"/>
            <w:gridSpan w:val="2"/>
            <w:shd w:val="clear" w:color="auto" w:fill="auto"/>
            <w:vAlign w:val="center"/>
          </w:tcPr>
          <w:p>
            <w:pPr>
              <w:pStyle w:val="5"/>
              <w:rPr>
                <w:sz w:val="21"/>
                <w:szCs w:val="21"/>
              </w:rPr>
            </w:pPr>
            <w:r>
              <w:rPr>
                <w:rFonts w:hint="eastAsia"/>
                <w:sz w:val="21"/>
                <w:szCs w:val="21"/>
              </w:rPr>
              <w:t>性别</w:t>
            </w:r>
          </w:p>
        </w:tc>
        <w:tc>
          <w:tcPr>
            <w:tcW w:w="720" w:type="dxa"/>
            <w:gridSpan w:val="3"/>
            <w:shd w:val="clear" w:color="auto" w:fill="auto"/>
            <w:vAlign w:val="center"/>
          </w:tcPr>
          <w:p>
            <w:pPr>
              <w:pStyle w:val="5"/>
              <w:rPr>
                <w:sz w:val="21"/>
                <w:szCs w:val="21"/>
              </w:rPr>
            </w:pPr>
          </w:p>
        </w:tc>
        <w:tc>
          <w:tcPr>
            <w:tcW w:w="1446" w:type="dxa"/>
            <w:gridSpan w:val="3"/>
            <w:shd w:val="clear" w:color="auto" w:fill="auto"/>
            <w:vAlign w:val="center"/>
          </w:tcPr>
          <w:p>
            <w:pPr>
              <w:pStyle w:val="5"/>
              <w:rPr>
                <w:sz w:val="21"/>
                <w:szCs w:val="21"/>
              </w:rPr>
            </w:pPr>
            <w:r>
              <w:rPr>
                <w:rFonts w:hint="eastAsia"/>
                <w:sz w:val="21"/>
                <w:szCs w:val="21"/>
              </w:rPr>
              <w:t>身份证号码</w:t>
            </w:r>
          </w:p>
        </w:tc>
        <w:tc>
          <w:tcPr>
            <w:tcW w:w="3234" w:type="dxa"/>
            <w:gridSpan w:val="4"/>
            <w:shd w:val="clear" w:color="auto" w:fill="auto"/>
            <w:vAlign w:val="center"/>
          </w:tcPr>
          <w:p>
            <w:pPr>
              <w:pStyle w:val="5"/>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30" w:type="dxa"/>
            <w:gridSpan w:val="2"/>
            <w:shd w:val="clear" w:color="auto" w:fill="auto"/>
            <w:vAlign w:val="center"/>
          </w:tcPr>
          <w:p>
            <w:pPr>
              <w:pStyle w:val="5"/>
              <w:rPr>
                <w:sz w:val="21"/>
                <w:szCs w:val="21"/>
              </w:rPr>
            </w:pPr>
            <w:r>
              <w:rPr>
                <w:rFonts w:hint="eastAsia"/>
                <w:sz w:val="21"/>
                <w:szCs w:val="21"/>
              </w:rPr>
              <w:t>受伤人3姓名</w:t>
            </w:r>
          </w:p>
        </w:tc>
        <w:tc>
          <w:tcPr>
            <w:tcW w:w="1530" w:type="dxa"/>
            <w:gridSpan w:val="2"/>
            <w:shd w:val="clear" w:color="auto" w:fill="auto"/>
            <w:vAlign w:val="center"/>
          </w:tcPr>
          <w:p>
            <w:pPr>
              <w:pStyle w:val="5"/>
              <w:rPr>
                <w:sz w:val="21"/>
                <w:szCs w:val="21"/>
              </w:rPr>
            </w:pPr>
          </w:p>
        </w:tc>
        <w:tc>
          <w:tcPr>
            <w:tcW w:w="720" w:type="dxa"/>
            <w:gridSpan w:val="2"/>
            <w:shd w:val="clear" w:color="auto" w:fill="auto"/>
            <w:vAlign w:val="center"/>
          </w:tcPr>
          <w:p>
            <w:pPr>
              <w:pStyle w:val="5"/>
              <w:rPr>
                <w:sz w:val="21"/>
                <w:szCs w:val="21"/>
              </w:rPr>
            </w:pPr>
            <w:r>
              <w:rPr>
                <w:rFonts w:hint="eastAsia"/>
                <w:sz w:val="21"/>
                <w:szCs w:val="21"/>
              </w:rPr>
              <w:t>性别</w:t>
            </w:r>
          </w:p>
        </w:tc>
        <w:tc>
          <w:tcPr>
            <w:tcW w:w="720" w:type="dxa"/>
            <w:gridSpan w:val="3"/>
            <w:shd w:val="clear" w:color="auto" w:fill="auto"/>
            <w:vAlign w:val="center"/>
          </w:tcPr>
          <w:p>
            <w:pPr>
              <w:pStyle w:val="5"/>
              <w:rPr>
                <w:sz w:val="21"/>
                <w:szCs w:val="21"/>
              </w:rPr>
            </w:pPr>
          </w:p>
        </w:tc>
        <w:tc>
          <w:tcPr>
            <w:tcW w:w="1446" w:type="dxa"/>
            <w:gridSpan w:val="3"/>
            <w:shd w:val="clear" w:color="auto" w:fill="auto"/>
            <w:vAlign w:val="center"/>
          </w:tcPr>
          <w:p>
            <w:pPr>
              <w:pStyle w:val="5"/>
              <w:rPr>
                <w:sz w:val="21"/>
                <w:szCs w:val="21"/>
              </w:rPr>
            </w:pPr>
            <w:r>
              <w:rPr>
                <w:rFonts w:hint="eastAsia"/>
                <w:sz w:val="21"/>
                <w:szCs w:val="21"/>
              </w:rPr>
              <w:t>身份证号码</w:t>
            </w:r>
          </w:p>
        </w:tc>
        <w:tc>
          <w:tcPr>
            <w:tcW w:w="3234" w:type="dxa"/>
            <w:gridSpan w:val="4"/>
            <w:shd w:val="clear" w:color="auto" w:fill="auto"/>
            <w:vAlign w:val="center"/>
          </w:tcPr>
          <w:p>
            <w:pPr>
              <w:pStyle w:val="5"/>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6"/>
            <w:shd w:val="clear" w:color="auto" w:fill="auto"/>
            <w:vAlign w:val="center"/>
          </w:tcPr>
          <w:p>
            <w:pPr>
              <w:pStyle w:val="5"/>
              <w:jc w:val="both"/>
              <w:rPr>
                <w:sz w:val="21"/>
                <w:szCs w:val="21"/>
              </w:rPr>
            </w:pPr>
            <w:r>
              <w:rPr>
                <w:rFonts w:hint="eastAsia"/>
                <w:sz w:val="21"/>
                <w:szCs w:val="21"/>
              </w:rPr>
              <w:t>事故原因及经过：</w:t>
            </w:r>
          </w:p>
          <w:p>
            <w:pPr>
              <w:pStyle w:val="5"/>
              <w:spacing w:line="360" w:lineRule="auto"/>
              <w:jc w:val="left"/>
              <w:rPr>
                <w:b/>
                <w:sz w:val="21"/>
                <w:szCs w:val="21"/>
              </w:rPr>
            </w:pPr>
            <w:r>
              <w:rPr>
                <w:rFonts w:hint="eastAsia"/>
                <w:b/>
                <w:sz w:val="21"/>
                <w:szCs w:val="21"/>
              </w:rPr>
              <w:t>具体原因</w:t>
            </w:r>
          </w:p>
          <w:p>
            <w:pPr>
              <w:pStyle w:val="5"/>
              <w:jc w:val="both"/>
              <w:rPr>
                <w:sz w:val="21"/>
                <w:szCs w:val="21"/>
              </w:rPr>
            </w:pPr>
          </w:p>
          <w:p>
            <w:pPr>
              <w:pStyle w:val="5"/>
              <w:jc w:val="both"/>
              <w:rPr>
                <w:sz w:val="21"/>
                <w:szCs w:val="21"/>
              </w:rPr>
            </w:pPr>
          </w:p>
          <w:p>
            <w:pPr>
              <w:pStyle w:val="5"/>
              <w:jc w:val="both"/>
              <w:rPr>
                <w:sz w:val="21"/>
                <w:szCs w:val="21"/>
              </w:rPr>
            </w:pPr>
          </w:p>
          <w:p>
            <w:pPr>
              <w:pStyle w:val="5"/>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9180" w:type="dxa"/>
            <w:gridSpan w:val="16"/>
            <w:shd w:val="clear" w:color="auto" w:fill="auto"/>
            <w:vAlign w:val="center"/>
          </w:tcPr>
          <w:p>
            <w:pPr>
              <w:pStyle w:val="5"/>
              <w:jc w:val="both"/>
              <w:rPr>
                <w:sz w:val="21"/>
                <w:szCs w:val="21"/>
              </w:rPr>
            </w:pPr>
            <w:r>
              <w:rPr>
                <w:rFonts w:hint="eastAsia"/>
                <w:sz w:val="21"/>
                <w:szCs w:val="21"/>
              </w:rPr>
              <w:t>施救方式及经过：</w:t>
            </w:r>
          </w:p>
          <w:p>
            <w:pPr>
              <w:pStyle w:val="5"/>
              <w:jc w:val="both"/>
              <w:rPr>
                <w:b/>
                <w:sz w:val="21"/>
                <w:szCs w:val="21"/>
              </w:rPr>
            </w:pPr>
            <w:r>
              <w:rPr>
                <w:rFonts w:hint="eastAsia"/>
                <w:b/>
                <w:sz w:val="21"/>
                <w:szCs w:val="21"/>
              </w:rPr>
              <w:t>可不填</w:t>
            </w:r>
          </w:p>
          <w:p>
            <w:pPr>
              <w:pStyle w:val="5"/>
              <w:jc w:val="both"/>
              <w:rPr>
                <w:sz w:val="21"/>
                <w:szCs w:val="21"/>
              </w:rPr>
            </w:pPr>
          </w:p>
          <w:p>
            <w:pPr>
              <w:pStyle w:val="5"/>
              <w:jc w:val="both"/>
              <w:rPr>
                <w:sz w:val="21"/>
                <w:szCs w:val="21"/>
              </w:rPr>
            </w:pPr>
          </w:p>
          <w:p>
            <w:pPr>
              <w:pStyle w:val="5"/>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6"/>
            <w:shd w:val="clear" w:color="auto" w:fill="auto"/>
            <w:vAlign w:val="center"/>
          </w:tcPr>
          <w:p>
            <w:pPr>
              <w:pStyle w:val="5"/>
              <w:ind w:firstLine="480"/>
              <w:jc w:val="both"/>
              <w:rPr>
                <w:sz w:val="21"/>
                <w:szCs w:val="21"/>
              </w:rPr>
            </w:pPr>
            <w:r>
              <w:rPr>
                <w:rFonts w:hint="eastAsia"/>
                <w:sz w:val="21"/>
                <w:szCs w:val="21"/>
              </w:rPr>
              <w:t>请您如实填报事故原因及经过和施救方式及经过。报案时的任何虚假、欺诈行为，均可能成为保险人拒绝赔偿的依据。</w:t>
            </w:r>
          </w:p>
          <w:p>
            <w:pPr>
              <w:pStyle w:val="5"/>
              <w:ind w:firstLine="480"/>
              <w:jc w:val="both"/>
              <w:rPr>
                <w:b/>
                <w:sz w:val="21"/>
                <w:szCs w:val="21"/>
              </w:rPr>
            </w:pPr>
            <w:r>
              <w:rPr>
                <w:rFonts w:hint="eastAsia"/>
                <w:sz w:val="21"/>
                <w:szCs w:val="21"/>
              </w:rPr>
              <w:t xml:space="preserve">                                       </w:t>
            </w:r>
            <w:r>
              <w:rPr>
                <w:rFonts w:hint="eastAsia"/>
                <w:b/>
                <w:sz w:val="21"/>
                <w:szCs w:val="21"/>
              </w:rPr>
              <w:t xml:space="preserve"> 报案人：***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6"/>
            <w:shd w:val="clear" w:color="auto" w:fill="auto"/>
            <w:vAlign w:val="center"/>
          </w:tcPr>
          <w:p>
            <w:pPr>
              <w:pStyle w:val="5"/>
              <w:jc w:val="both"/>
              <w:rPr>
                <w:sz w:val="21"/>
                <w:szCs w:val="21"/>
              </w:rPr>
            </w:pPr>
            <w:r>
              <w:rPr>
                <w:rFonts w:hint="eastAsia"/>
                <w:sz w:val="21"/>
                <w:szCs w:val="21"/>
              </w:rPr>
              <w:t>损失估计：</w:t>
            </w:r>
          </w:p>
          <w:p>
            <w:pPr>
              <w:pStyle w:val="5"/>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6"/>
            <w:shd w:val="clear" w:color="auto" w:fill="auto"/>
          </w:tcPr>
          <w:p>
            <w:pPr>
              <w:rPr>
                <w:szCs w:val="21"/>
              </w:rPr>
            </w:pPr>
            <w:r>
              <w:rPr>
                <w:rFonts w:hint="eastAsia"/>
                <w:szCs w:val="21"/>
              </w:rPr>
              <w:t>中国大地财产保险股份有限公司</w:t>
            </w:r>
          </w:p>
          <w:p>
            <w:pPr>
              <w:ind w:firstLine="480"/>
              <w:rPr>
                <w:szCs w:val="21"/>
              </w:rPr>
            </w:pPr>
            <w:r>
              <w:rPr>
                <w:rFonts w:hint="eastAsia"/>
                <w:szCs w:val="21"/>
              </w:rPr>
              <w:t>本人就上述保险事故向贵公司提出索赔申请，并提交全部的索赔材料。</w:t>
            </w:r>
          </w:p>
          <w:p>
            <w:pPr>
              <w:ind w:firstLine="480"/>
              <w:rPr>
                <w:szCs w:val="21"/>
              </w:rPr>
            </w:pPr>
            <w:r>
              <w:rPr>
                <w:rFonts w:hint="eastAsia"/>
                <w:szCs w:val="21"/>
              </w:rPr>
              <w:t>本人申明：以上所填写的内容和向贵公司提交的索赔材料真实、可靠、没有任何虚假和隐瞒。</w:t>
            </w:r>
          </w:p>
          <w:p>
            <w:pPr>
              <w:ind w:firstLine="480"/>
              <w:rPr>
                <w:szCs w:val="21"/>
              </w:rPr>
            </w:pPr>
            <w:r>
              <w:rPr>
                <w:rFonts w:hint="eastAsia"/>
                <w:szCs w:val="21"/>
              </w:rPr>
              <w:t xml:space="preserve">                                   被保险人</w:t>
            </w:r>
            <w:r>
              <w:rPr>
                <w:rFonts w:hint="eastAsia"/>
                <w:b/>
                <w:szCs w:val="21"/>
              </w:rPr>
              <w:t>签章</w:t>
            </w:r>
            <w:r>
              <w:rPr>
                <w:rFonts w:hint="eastAsia"/>
                <w:szCs w:val="21"/>
              </w:rPr>
              <w:t>：</w:t>
            </w:r>
            <w:r>
              <w:rPr>
                <w:rFonts w:hint="eastAsia"/>
                <w:b/>
                <w:szCs w:val="21"/>
              </w:rPr>
              <w:t>**公司</w:t>
            </w:r>
          </w:p>
          <w:p>
            <w:pPr>
              <w:ind w:firstLine="480"/>
              <w:rPr>
                <w:b/>
                <w:szCs w:val="21"/>
              </w:rPr>
            </w:pPr>
            <w:r>
              <w:rPr>
                <w:rFonts w:hint="eastAsia"/>
                <w:szCs w:val="21"/>
              </w:rPr>
              <w:t xml:space="preserve">                                                           </w:t>
            </w:r>
            <w:r>
              <w:rPr>
                <w:rFonts w:hint="eastAsia"/>
                <w:b/>
                <w:szCs w:val="21"/>
              </w:rPr>
              <w:t xml:space="preserve"> **年 ** 月 ** 日</w:t>
            </w:r>
          </w:p>
        </w:tc>
      </w:tr>
    </w:tbl>
    <w:p>
      <w:pPr>
        <w:jc w:val="left"/>
      </w:pPr>
      <w:r>
        <w:rPr>
          <w:rFonts w:hint="eastAsia"/>
        </w:rPr>
        <w:t>2、理赔申请书模板</w:t>
      </w:r>
    </w:p>
    <w:p>
      <w:pPr>
        <w:widowControl/>
        <w:jc w:val="left"/>
      </w:pPr>
    </w:p>
    <w:p>
      <w:pPr>
        <w:widowControl/>
        <w:jc w:val="left"/>
      </w:pPr>
    </w:p>
    <w:p>
      <w:pPr>
        <w:widowControl/>
        <w:jc w:val="left"/>
      </w:pPr>
    </w:p>
    <w:p>
      <w:pPr>
        <w:pStyle w:val="5"/>
      </w:pPr>
      <w:r>
        <w:drawing>
          <wp:anchor distT="0" distB="0" distL="114300" distR="114300" simplePos="0" relativeHeight="251661312" behindDoc="0" locked="0" layoutInCell="1" allowOverlap="1">
            <wp:simplePos x="0" y="0"/>
            <wp:positionH relativeFrom="column">
              <wp:posOffset>-228600</wp:posOffset>
            </wp:positionH>
            <wp:positionV relativeFrom="paragraph">
              <wp:posOffset>-495300</wp:posOffset>
            </wp:positionV>
            <wp:extent cx="5962650" cy="786765"/>
            <wp:effectExtent l="0" t="0" r="0" b="0"/>
            <wp:wrapNone/>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962650" cy="786765"/>
                    </a:xfrm>
                    <a:prstGeom prst="rect">
                      <a:avLst/>
                    </a:prstGeom>
                    <a:noFill/>
                  </pic:spPr>
                </pic:pic>
              </a:graphicData>
            </a:graphic>
          </wp:anchor>
        </w:drawing>
      </w:r>
    </w:p>
    <w:p>
      <w:pPr>
        <w:pStyle w:val="5"/>
        <w:rPr>
          <w:rFonts w:ascii="华文仿宋" w:hAnsi="华文仿宋" w:eastAsia="华文仿宋"/>
          <w:b/>
          <w:sz w:val="36"/>
          <w:szCs w:val="36"/>
        </w:rPr>
      </w:pPr>
      <w:r>
        <w:rPr>
          <w:rFonts w:hint="eastAsia" w:ascii="华文仿宋" w:hAnsi="华文仿宋" w:eastAsia="华文仿宋"/>
          <w:b/>
          <w:sz w:val="36"/>
          <w:szCs w:val="36"/>
        </w:rPr>
        <w:t>非车险出险索赔申请书</w:t>
      </w:r>
    </w:p>
    <w:p>
      <w:pPr>
        <w:pStyle w:val="5"/>
        <w:jc w:val="both"/>
        <w:rPr>
          <w:rFonts w:ascii="宋体" w:hAnsi="宋体"/>
          <w:sz w:val="22"/>
          <w:szCs w:val="22"/>
        </w:rPr>
      </w:pPr>
      <w:r>
        <w:rPr>
          <w:rFonts w:hint="eastAsia" w:ascii="宋体" w:hAnsi="宋体"/>
          <w:sz w:val="22"/>
          <w:szCs w:val="22"/>
        </w:rPr>
        <w:t>报 案 号:</w:t>
      </w:r>
    </w:p>
    <w:tbl>
      <w:tblPr>
        <w:tblStyle w:val="6"/>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70"/>
        <w:gridCol w:w="525"/>
        <w:gridCol w:w="794"/>
        <w:gridCol w:w="211"/>
        <w:gridCol w:w="720"/>
        <w:gridCol w:w="180"/>
        <w:gridCol w:w="414"/>
        <w:gridCol w:w="126"/>
        <w:gridCol w:w="205"/>
        <w:gridCol w:w="695"/>
        <w:gridCol w:w="546"/>
        <w:gridCol w:w="352"/>
        <w:gridCol w:w="476"/>
        <w:gridCol w:w="604"/>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auto"/>
            <w:vAlign w:val="center"/>
          </w:tcPr>
          <w:p>
            <w:pPr>
              <w:pStyle w:val="5"/>
              <w:spacing w:line="360" w:lineRule="auto"/>
              <w:rPr>
                <w:sz w:val="21"/>
                <w:szCs w:val="21"/>
              </w:rPr>
            </w:pPr>
            <w:r>
              <w:rPr>
                <w:rFonts w:hint="eastAsia"/>
                <w:sz w:val="21"/>
                <w:szCs w:val="21"/>
              </w:rPr>
              <w:t>被保险人</w:t>
            </w:r>
          </w:p>
        </w:tc>
        <w:tc>
          <w:tcPr>
            <w:tcW w:w="2700" w:type="dxa"/>
            <w:gridSpan w:val="6"/>
            <w:shd w:val="clear" w:color="auto" w:fill="auto"/>
            <w:vAlign w:val="center"/>
          </w:tcPr>
          <w:p>
            <w:pPr>
              <w:pStyle w:val="5"/>
              <w:spacing w:line="360" w:lineRule="auto"/>
              <w:rPr>
                <w:b/>
                <w:sz w:val="21"/>
                <w:szCs w:val="21"/>
              </w:rPr>
            </w:pPr>
          </w:p>
        </w:tc>
        <w:tc>
          <w:tcPr>
            <w:tcW w:w="1440" w:type="dxa"/>
            <w:gridSpan w:val="4"/>
            <w:shd w:val="clear" w:color="auto" w:fill="auto"/>
            <w:vAlign w:val="center"/>
          </w:tcPr>
          <w:p>
            <w:pPr>
              <w:pStyle w:val="5"/>
              <w:spacing w:line="360" w:lineRule="auto"/>
              <w:rPr>
                <w:sz w:val="21"/>
                <w:szCs w:val="21"/>
              </w:rPr>
            </w:pPr>
            <w:r>
              <w:rPr>
                <w:rFonts w:hint="eastAsia"/>
                <w:sz w:val="21"/>
                <w:szCs w:val="21"/>
              </w:rPr>
              <w:t>保险单号</w:t>
            </w:r>
          </w:p>
        </w:tc>
        <w:tc>
          <w:tcPr>
            <w:tcW w:w="3780" w:type="dxa"/>
            <w:gridSpan w:val="5"/>
            <w:shd w:val="clear" w:color="auto" w:fill="auto"/>
            <w:vAlign w:val="center"/>
          </w:tcPr>
          <w:p>
            <w:pPr>
              <w:pStyle w:val="5"/>
              <w:spacing w:line="360" w:lineRule="auto"/>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auto"/>
            <w:vAlign w:val="center"/>
          </w:tcPr>
          <w:p>
            <w:pPr>
              <w:pStyle w:val="5"/>
              <w:spacing w:line="360" w:lineRule="auto"/>
              <w:rPr>
                <w:sz w:val="21"/>
                <w:szCs w:val="21"/>
              </w:rPr>
            </w:pPr>
            <w:r>
              <w:rPr>
                <w:rFonts w:hint="eastAsia"/>
                <w:sz w:val="21"/>
                <w:szCs w:val="21"/>
              </w:rPr>
              <w:t>保险险别</w:t>
            </w:r>
          </w:p>
        </w:tc>
        <w:tc>
          <w:tcPr>
            <w:tcW w:w="2700" w:type="dxa"/>
            <w:gridSpan w:val="6"/>
            <w:shd w:val="clear" w:color="auto" w:fill="auto"/>
            <w:vAlign w:val="center"/>
          </w:tcPr>
          <w:p>
            <w:pPr>
              <w:pStyle w:val="5"/>
              <w:spacing w:line="360" w:lineRule="auto"/>
              <w:rPr>
                <w:b/>
                <w:sz w:val="21"/>
                <w:szCs w:val="21"/>
              </w:rPr>
            </w:pPr>
          </w:p>
        </w:tc>
        <w:tc>
          <w:tcPr>
            <w:tcW w:w="1440" w:type="dxa"/>
            <w:gridSpan w:val="4"/>
            <w:shd w:val="clear" w:color="auto" w:fill="auto"/>
            <w:vAlign w:val="center"/>
          </w:tcPr>
          <w:p>
            <w:pPr>
              <w:pStyle w:val="5"/>
              <w:spacing w:line="360" w:lineRule="auto"/>
              <w:rPr>
                <w:sz w:val="21"/>
                <w:szCs w:val="21"/>
              </w:rPr>
            </w:pPr>
            <w:r>
              <w:rPr>
                <w:rFonts w:hint="eastAsia"/>
                <w:sz w:val="21"/>
                <w:szCs w:val="21"/>
              </w:rPr>
              <w:t>附加险别</w:t>
            </w:r>
          </w:p>
        </w:tc>
        <w:tc>
          <w:tcPr>
            <w:tcW w:w="3780" w:type="dxa"/>
            <w:gridSpan w:val="5"/>
            <w:shd w:val="clear" w:color="auto" w:fill="auto"/>
            <w:vAlign w:val="center"/>
          </w:tcPr>
          <w:p>
            <w:pPr>
              <w:pStyle w:val="5"/>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auto"/>
            <w:vAlign w:val="center"/>
          </w:tcPr>
          <w:p>
            <w:pPr>
              <w:pStyle w:val="5"/>
              <w:spacing w:line="360" w:lineRule="auto"/>
              <w:rPr>
                <w:sz w:val="21"/>
                <w:szCs w:val="21"/>
              </w:rPr>
            </w:pPr>
            <w:r>
              <w:rPr>
                <w:rFonts w:hint="eastAsia"/>
                <w:sz w:val="21"/>
                <w:szCs w:val="21"/>
              </w:rPr>
              <w:t>出险时间</w:t>
            </w:r>
          </w:p>
        </w:tc>
        <w:tc>
          <w:tcPr>
            <w:tcW w:w="2700" w:type="dxa"/>
            <w:gridSpan w:val="6"/>
            <w:shd w:val="clear" w:color="auto" w:fill="auto"/>
            <w:vAlign w:val="center"/>
          </w:tcPr>
          <w:p>
            <w:pPr>
              <w:pStyle w:val="5"/>
              <w:spacing w:line="360" w:lineRule="auto"/>
              <w:rPr>
                <w:sz w:val="21"/>
                <w:szCs w:val="21"/>
              </w:rPr>
            </w:pPr>
          </w:p>
        </w:tc>
        <w:tc>
          <w:tcPr>
            <w:tcW w:w="1440" w:type="dxa"/>
            <w:gridSpan w:val="4"/>
            <w:shd w:val="clear" w:color="auto" w:fill="auto"/>
            <w:vAlign w:val="center"/>
          </w:tcPr>
          <w:p>
            <w:pPr>
              <w:pStyle w:val="5"/>
              <w:spacing w:line="360" w:lineRule="auto"/>
              <w:rPr>
                <w:sz w:val="21"/>
                <w:szCs w:val="21"/>
              </w:rPr>
            </w:pPr>
            <w:r>
              <w:rPr>
                <w:rFonts w:hint="eastAsia"/>
                <w:sz w:val="21"/>
                <w:szCs w:val="21"/>
              </w:rPr>
              <w:t>出险地点</w:t>
            </w:r>
          </w:p>
        </w:tc>
        <w:tc>
          <w:tcPr>
            <w:tcW w:w="3780" w:type="dxa"/>
            <w:gridSpan w:val="5"/>
            <w:shd w:val="clear" w:color="auto" w:fill="auto"/>
            <w:vAlign w:val="center"/>
          </w:tcPr>
          <w:p>
            <w:pPr>
              <w:pStyle w:val="5"/>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60" w:type="dxa"/>
            <w:shd w:val="clear" w:color="auto" w:fill="auto"/>
            <w:vAlign w:val="center"/>
          </w:tcPr>
          <w:p>
            <w:pPr>
              <w:pStyle w:val="5"/>
              <w:spacing w:line="360" w:lineRule="auto"/>
              <w:rPr>
                <w:sz w:val="21"/>
                <w:szCs w:val="21"/>
              </w:rPr>
            </w:pPr>
            <w:r>
              <w:rPr>
                <w:rFonts w:hint="eastAsia"/>
                <w:sz w:val="21"/>
                <w:szCs w:val="21"/>
              </w:rPr>
              <w:t>报案时间</w:t>
            </w:r>
          </w:p>
        </w:tc>
        <w:tc>
          <w:tcPr>
            <w:tcW w:w="1589" w:type="dxa"/>
            <w:gridSpan w:val="3"/>
            <w:shd w:val="clear" w:color="auto" w:fill="auto"/>
            <w:vAlign w:val="center"/>
          </w:tcPr>
          <w:p>
            <w:pPr>
              <w:pStyle w:val="5"/>
              <w:spacing w:line="360" w:lineRule="auto"/>
              <w:rPr>
                <w:sz w:val="21"/>
                <w:szCs w:val="21"/>
              </w:rPr>
            </w:pPr>
          </w:p>
        </w:tc>
        <w:tc>
          <w:tcPr>
            <w:tcW w:w="1525" w:type="dxa"/>
            <w:gridSpan w:val="4"/>
            <w:shd w:val="clear" w:color="auto" w:fill="auto"/>
            <w:vAlign w:val="center"/>
          </w:tcPr>
          <w:p>
            <w:pPr>
              <w:pStyle w:val="5"/>
              <w:spacing w:line="360" w:lineRule="auto"/>
              <w:rPr>
                <w:sz w:val="21"/>
                <w:szCs w:val="21"/>
              </w:rPr>
            </w:pPr>
            <w:r>
              <w:rPr>
                <w:rFonts w:hint="eastAsia"/>
                <w:sz w:val="21"/>
                <w:szCs w:val="21"/>
              </w:rPr>
              <w:t>报案人</w:t>
            </w:r>
          </w:p>
        </w:tc>
        <w:tc>
          <w:tcPr>
            <w:tcW w:w="1924" w:type="dxa"/>
            <w:gridSpan w:val="5"/>
            <w:shd w:val="clear" w:color="auto" w:fill="auto"/>
            <w:vAlign w:val="center"/>
          </w:tcPr>
          <w:p>
            <w:pPr>
              <w:pStyle w:val="5"/>
              <w:spacing w:line="360" w:lineRule="auto"/>
              <w:rPr>
                <w:sz w:val="21"/>
                <w:szCs w:val="21"/>
              </w:rPr>
            </w:pPr>
          </w:p>
        </w:tc>
        <w:tc>
          <w:tcPr>
            <w:tcW w:w="1080" w:type="dxa"/>
            <w:gridSpan w:val="2"/>
            <w:shd w:val="clear" w:color="auto" w:fill="auto"/>
            <w:vAlign w:val="center"/>
          </w:tcPr>
          <w:p>
            <w:pPr>
              <w:pStyle w:val="5"/>
              <w:spacing w:line="360" w:lineRule="auto"/>
              <w:rPr>
                <w:sz w:val="21"/>
                <w:szCs w:val="21"/>
              </w:rPr>
            </w:pPr>
            <w:r>
              <w:rPr>
                <w:rFonts w:hint="eastAsia"/>
                <w:sz w:val="21"/>
                <w:szCs w:val="21"/>
              </w:rPr>
              <w:t>联系电话</w:t>
            </w:r>
          </w:p>
        </w:tc>
        <w:tc>
          <w:tcPr>
            <w:tcW w:w="1802" w:type="dxa"/>
            <w:shd w:val="clear" w:color="auto" w:fill="auto"/>
            <w:vAlign w:val="center"/>
          </w:tcPr>
          <w:p>
            <w:pPr>
              <w:pStyle w:val="5"/>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55" w:type="dxa"/>
            <w:gridSpan w:val="3"/>
            <w:shd w:val="clear" w:color="auto" w:fill="auto"/>
            <w:vAlign w:val="center"/>
          </w:tcPr>
          <w:p>
            <w:pPr>
              <w:pStyle w:val="5"/>
              <w:rPr>
                <w:sz w:val="21"/>
                <w:szCs w:val="21"/>
              </w:rPr>
            </w:pPr>
            <w:r>
              <w:rPr>
                <w:rFonts w:hint="eastAsia"/>
                <w:sz w:val="21"/>
                <w:szCs w:val="21"/>
              </w:rPr>
              <w:t>受损财产名称</w:t>
            </w:r>
          </w:p>
        </w:tc>
        <w:tc>
          <w:tcPr>
            <w:tcW w:w="2650" w:type="dxa"/>
            <w:gridSpan w:val="7"/>
            <w:shd w:val="clear" w:color="auto" w:fill="auto"/>
            <w:vAlign w:val="center"/>
          </w:tcPr>
          <w:p>
            <w:pPr>
              <w:pStyle w:val="5"/>
              <w:rPr>
                <w:sz w:val="21"/>
                <w:szCs w:val="21"/>
              </w:rPr>
            </w:pPr>
            <w:r>
              <w:rPr>
                <w:rFonts w:hint="eastAsia"/>
                <w:sz w:val="21"/>
                <w:szCs w:val="21"/>
              </w:rPr>
              <w:t>数量</w:t>
            </w:r>
          </w:p>
        </w:tc>
        <w:tc>
          <w:tcPr>
            <w:tcW w:w="2069" w:type="dxa"/>
            <w:gridSpan w:val="4"/>
            <w:shd w:val="clear" w:color="auto" w:fill="auto"/>
            <w:vAlign w:val="center"/>
          </w:tcPr>
          <w:p>
            <w:pPr>
              <w:pStyle w:val="5"/>
              <w:rPr>
                <w:sz w:val="21"/>
                <w:szCs w:val="21"/>
              </w:rPr>
            </w:pPr>
            <w:r>
              <w:rPr>
                <w:rFonts w:hint="eastAsia"/>
                <w:sz w:val="21"/>
                <w:szCs w:val="21"/>
              </w:rPr>
              <w:t>单价</w:t>
            </w:r>
          </w:p>
        </w:tc>
        <w:tc>
          <w:tcPr>
            <w:tcW w:w="2406" w:type="dxa"/>
            <w:gridSpan w:val="2"/>
            <w:shd w:val="clear" w:color="auto" w:fill="auto"/>
            <w:vAlign w:val="center"/>
          </w:tcPr>
          <w:p>
            <w:pPr>
              <w:pStyle w:val="5"/>
              <w:rPr>
                <w:sz w:val="21"/>
                <w:szCs w:val="21"/>
              </w:rPr>
            </w:pPr>
            <w:r>
              <w:rPr>
                <w:rFonts w:hint="eastAsia"/>
                <w:sz w:val="21"/>
                <w:szCs w:val="21"/>
              </w:rPr>
              <w:t>索赔金额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55" w:type="dxa"/>
            <w:gridSpan w:val="3"/>
            <w:shd w:val="clear" w:color="auto" w:fill="auto"/>
            <w:vAlign w:val="center"/>
          </w:tcPr>
          <w:p>
            <w:pPr>
              <w:pStyle w:val="5"/>
              <w:rPr>
                <w:b/>
                <w:sz w:val="21"/>
                <w:szCs w:val="21"/>
              </w:rPr>
            </w:pPr>
          </w:p>
        </w:tc>
        <w:tc>
          <w:tcPr>
            <w:tcW w:w="2650" w:type="dxa"/>
            <w:gridSpan w:val="7"/>
            <w:shd w:val="clear" w:color="auto" w:fill="auto"/>
            <w:vAlign w:val="center"/>
          </w:tcPr>
          <w:p>
            <w:pPr>
              <w:pStyle w:val="5"/>
              <w:rPr>
                <w:sz w:val="21"/>
                <w:szCs w:val="21"/>
              </w:rPr>
            </w:pPr>
          </w:p>
        </w:tc>
        <w:tc>
          <w:tcPr>
            <w:tcW w:w="2069" w:type="dxa"/>
            <w:gridSpan w:val="4"/>
            <w:shd w:val="clear" w:color="auto" w:fill="auto"/>
            <w:vAlign w:val="center"/>
          </w:tcPr>
          <w:p>
            <w:pPr>
              <w:pStyle w:val="5"/>
              <w:rPr>
                <w:sz w:val="21"/>
                <w:szCs w:val="21"/>
              </w:rPr>
            </w:pPr>
          </w:p>
        </w:tc>
        <w:tc>
          <w:tcPr>
            <w:tcW w:w="2406" w:type="dxa"/>
            <w:gridSpan w:val="2"/>
            <w:shd w:val="clear" w:color="auto" w:fill="auto"/>
            <w:vAlign w:val="center"/>
          </w:tcPr>
          <w:p>
            <w:pPr>
              <w:pStyle w:val="5"/>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55" w:type="dxa"/>
            <w:gridSpan w:val="3"/>
            <w:shd w:val="clear" w:color="auto" w:fill="auto"/>
            <w:vAlign w:val="center"/>
          </w:tcPr>
          <w:p>
            <w:pPr>
              <w:pStyle w:val="5"/>
              <w:rPr>
                <w:sz w:val="21"/>
                <w:szCs w:val="21"/>
              </w:rPr>
            </w:pPr>
          </w:p>
        </w:tc>
        <w:tc>
          <w:tcPr>
            <w:tcW w:w="2650" w:type="dxa"/>
            <w:gridSpan w:val="7"/>
            <w:shd w:val="clear" w:color="auto" w:fill="auto"/>
            <w:vAlign w:val="center"/>
          </w:tcPr>
          <w:p>
            <w:pPr>
              <w:pStyle w:val="5"/>
              <w:rPr>
                <w:sz w:val="21"/>
                <w:szCs w:val="21"/>
              </w:rPr>
            </w:pPr>
          </w:p>
        </w:tc>
        <w:tc>
          <w:tcPr>
            <w:tcW w:w="2069" w:type="dxa"/>
            <w:gridSpan w:val="4"/>
            <w:shd w:val="clear" w:color="auto" w:fill="auto"/>
            <w:vAlign w:val="center"/>
          </w:tcPr>
          <w:p>
            <w:pPr>
              <w:pStyle w:val="5"/>
              <w:rPr>
                <w:sz w:val="21"/>
                <w:szCs w:val="21"/>
              </w:rPr>
            </w:pPr>
          </w:p>
        </w:tc>
        <w:tc>
          <w:tcPr>
            <w:tcW w:w="2406" w:type="dxa"/>
            <w:gridSpan w:val="2"/>
            <w:shd w:val="clear" w:color="auto" w:fill="auto"/>
            <w:vAlign w:val="center"/>
          </w:tcPr>
          <w:p>
            <w:pPr>
              <w:pStyle w:val="5"/>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55" w:type="dxa"/>
            <w:gridSpan w:val="3"/>
            <w:shd w:val="clear" w:color="auto" w:fill="auto"/>
            <w:vAlign w:val="center"/>
          </w:tcPr>
          <w:p>
            <w:pPr>
              <w:pStyle w:val="5"/>
              <w:rPr>
                <w:sz w:val="21"/>
                <w:szCs w:val="21"/>
              </w:rPr>
            </w:pPr>
          </w:p>
        </w:tc>
        <w:tc>
          <w:tcPr>
            <w:tcW w:w="2650" w:type="dxa"/>
            <w:gridSpan w:val="7"/>
            <w:shd w:val="clear" w:color="auto" w:fill="auto"/>
            <w:vAlign w:val="center"/>
          </w:tcPr>
          <w:p>
            <w:pPr>
              <w:pStyle w:val="5"/>
              <w:rPr>
                <w:sz w:val="21"/>
                <w:szCs w:val="21"/>
              </w:rPr>
            </w:pPr>
          </w:p>
        </w:tc>
        <w:tc>
          <w:tcPr>
            <w:tcW w:w="2069" w:type="dxa"/>
            <w:gridSpan w:val="4"/>
            <w:shd w:val="clear" w:color="auto" w:fill="auto"/>
            <w:vAlign w:val="center"/>
          </w:tcPr>
          <w:p>
            <w:pPr>
              <w:pStyle w:val="5"/>
              <w:rPr>
                <w:sz w:val="21"/>
                <w:szCs w:val="21"/>
              </w:rPr>
            </w:pPr>
          </w:p>
        </w:tc>
        <w:tc>
          <w:tcPr>
            <w:tcW w:w="2406" w:type="dxa"/>
            <w:gridSpan w:val="2"/>
            <w:shd w:val="clear" w:color="auto" w:fill="auto"/>
            <w:vAlign w:val="center"/>
          </w:tcPr>
          <w:p>
            <w:pPr>
              <w:pStyle w:val="5"/>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30" w:type="dxa"/>
            <w:gridSpan w:val="2"/>
            <w:shd w:val="clear" w:color="auto" w:fill="auto"/>
            <w:vAlign w:val="center"/>
          </w:tcPr>
          <w:p>
            <w:pPr>
              <w:pStyle w:val="5"/>
              <w:rPr>
                <w:sz w:val="21"/>
                <w:szCs w:val="21"/>
              </w:rPr>
            </w:pPr>
            <w:r>
              <w:rPr>
                <w:rFonts w:hint="eastAsia"/>
                <w:sz w:val="21"/>
                <w:szCs w:val="21"/>
              </w:rPr>
              <w:t>受伤人1姓名</w:t>
            </w:r>
          </w:p>
        </w:tc>
        <w:tc>
          <w:tcPr>
            <w:tcW w:w="1530" w:type="dxa"/>
            <w:gridSpan w:val="3"/>
            <w:shd w:val="clear" w:color="auto" w:fill="auto"/>
            <w:vAlign w:val="center"/>
          </w:tcPr>
          <w:p>
            <w:pPr>
              <w:pStyle w:val="5"/>
              <w:rPr>
                <w:sz w:val="21"/>
                <w:szCs w:val="21"/>
              </w:rPr>
            </w:pPr>
          </w:p>
        </w:tc>
        <w:tc>
          <w:tcPr>
            <w:tcW w:w="720" w:type="dxa"/>
            <w:shd w:val="clear" w:color="auto" w:fill="auto"/>
            <w:vAlign w:val="center"/>
          </w:tcPr>
          <w:p>
            <w:pPr>
              <w:pStyle w:val="5"/>
              <w:rPr>
                <w:sz w:val="21"/>
                <w:szCs w:val="21"/>
              </w:rPr>
            </w:pPr>
            <w:r>
              <w:rPr>
                <w:rFonts w:hint="eastAsia"/>
                <w:sz w:val="21"/>
                <w:szCs w:val="21"/>
              </w:rPr>
              <w:t>性别</w:t>
            </w:r>
          </w:p>
        </w:tc>
        <w:tc>
          <w:tcPr>
            <w:tcW w:w="720" w:type="dxa"/>
            <w:gridSpan w:val="3"/>
            <w:shd w:val="clear" w:color="auto" w:fill="auto"/>
            <w:vAlign w:val="center"/>
          </w:tcPr>
          <w:p>
            <w:pPr>
              <w:pStyle w:val="5"/>
              <w:rPr>
                <w:sz w:val="21"/>
                <w:szCs w:val="21"/>
              </w:rPr>
            </w:pPr>
          </w:p>
        </w:tc>
        <w:tc>
          <w:tcPr>
            <w:tcW w:w="1446" w:type="dxa"/>
            <w:gridSpan w:val="3"/>
            <w:shd w:val="clear" w:color="auto" w:fill="auto"/>
            <w:vAlign w:val="center"/>
          </w:tcPr>
          <w:p>
            <w:pPr>
              <w:pStyle w:val="5"/>
              <w:rPr>
                <w:sz w:val="21"/>
                <w:szCs w:val="21"/>
              </w:rPr>
            </w:pPr>
            <w:r>
              <w:rPr>
                <w:rFonts w:hint="eastAsia"/>
                <w:sz w:val="21"/>
                <w:szCs w:val="21"/>
              </w:rPr>
              <w:t>身份证号码</w:t>
            </w:r>
          </w:p>
        </w:tc>
        <w:tc>
          <w:tcPr>
            <w:tcW w:w="3234" w:type="dxa"/>
            <w:gridSpan w:val="4"/>
            <w:shd w:val="clear" w:color="auto" w:fill="auto"/>
            <w:vAlign w:val="center"/>
          </w:tcPr>
          <w:p>
            <w:pPr>
              <w:pStyle w:val="5"/>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30" w:type="dxa"/>
            <w:gridSpan w:val="2"/>
            <w:shd w:val="clear" w:color="auto" w:fill="auto"/>
            <w:vAlign w:val="center"/>
          </w:tcPr>
          <w:p>
            <w:pPr>
              <w:pStyle w:val="5"/>
              <w:rPr>
                <w:sz w:val="21"/>
                <w:szCs w:val="21"/>
              </w:rPr>
            </w:pPr>
            <w:r>
              <w:rPr>
                <w:rFonts w:hint="eastAsia"/>
                <w:sz w:val="21"/>
                <w:szCs w:val="21"/>
              </w:rPr>
              <w:t>受伤人2姓名</w:t>
            </w:r>
          </w:p>
        </w:tc>
        <w:tc>
          <w:tcPr>
            <w:tcW w:w="1530" w:type="dxa"/>
            <w:gridSpan w:val="3"/>
            <w:shd w:val="clear" w:color="auto" w:fill="auto"/>
            <w:vAlign w:val="center"/>
          </w:tcPr>
          <w:p>
            <w:pPr>
              <w:pStyle w:val="5"/>
              <w:rPr>
                <w:sz w:val="21"/>
                <w:szCs w:val="21"/>
              </w:rPr>
            </w:pPr>
          </w:p>
        </w:tc>
        <w:tc>
          <w:tcPr>
            <w:tcW w:w="720" w:type="dxa"/>
            <w:shd w:val="clear" w:color="auto" w:fill="auto"/>
            <w:vAlign w:val="center"/>
          </w:tcPr>
          <w:p>
            <w:pPr>
              <w:pStyle w:val="5"/>
              <w:rPr>
                <w:sz w:val="21"/>
                <w:szCs w:val="21"/>
              </w:rPr>
            </w:pPr>
            <w:r>
              <w:rPr>
                <w:rFonts w:hint="eastAsia"/>
                <w:sz w:val="21"/>
                <w:szCs w:val="21"/>
              </w:rPr>
              <w:t>性别</w:t>
            </w:r>
          </w:p>
        </w:tc>
        <w:tc>
          <w:tcPr>
            <w:tcW w:w="720" w:type="dxa"/>
            <w:gridSpan w:val="3"/>
            <w:shd w:val="clear" w:color="auto" w:fill="auto"/>
            <w:vAlign w:val="center"/>
          </w:tcPr>
          <w:p>
            <w:pPr>
              <w:pStyle w:val="5"/>
              <w:rPr>
                <w:sz w:val="21"/>
                <w:szCs w:val="21"/>
              </w:rPr>
            </w:pPr>
          </w:p>
        </w:tc>
        <w:tc>
          <w:tcPr>
            <w:tcW w:w="1446" w:type="dxa"/>
            <w:gridSpan w:val="3"/>
            <w:shd w:val="clear" w:color="auto" w:fill="auto"/>
            <w:vAlign w:val="center"/>
          </w:tcPr>
          <w:p>
            <w:pPr>
              <w:pStyle w:val="5"/>
              <w:rPr>
                <w:sz w:val="21"/>
                <w:szCs w:val="21"/>
              </w:rPr>
            </w:pPr>
            <w:r>
              <w:rPr>
                <w:rFonts w:hint="eastAsia"/>
                <w:sz w:val="21"/>
                <w:szCs w:val="21"/>
              </w:rPr>
              <w:t>身份证号码</w:t>
            </w:r>
          </w:p>
        </w:tc>
        <w:tc>
          <w:tcPr>
            <w:tcW w:w="3234" w:type="dxa"/>
            <w:gridSpan w:val="4"/>
            <w:shd w:val="clear" w:color="auto" w:fill="auto"/>
            <w:vAlign w:val="center"/>
          </w:tcPr>
          <w:p>
            <w:pPr>
              <w:pStyle w:val="5"/>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30" w:type="dxa"/>
            <w:gridSpan w:val="2"/>
            <w:shd w:val="clear" w:color="auto" w:fill="auto"/>
            <w:vAlign w:val="center"/>
          </w:tcPr>
          <w:p>
            <w:pPr>
              <w:pStyle w:val="5"/>
              <w:rPr>
                <w:sz w:val="21"/>
                <w:szCs w:val="21"/>
              </w:rPr>
            </w:pPr>
            <w:r>
              <w:rPr>
                <w:rFonts w:hint="eastAsia"/>
                <w:sz w:val="21"/>
                <w:szCs w:val="21"/>
              </w:rPr>
              <w:t>受伤人3姓名</w:t>
            </w:r>
          </w:p>
        </w:tc>
        <w:tc>
          <w:tcPr>
            <w:tcW w:w="1530" w:type="dxa"/>
            <w:gridSpan w:val="3"/>
            <w:shd w:val="clear" w:color="auto" w:fill="auto"/>
            <w:vAlign w:val="center"/>
          </w:tcPr>
          <w:p>
            <w:pPr>
              <w:pStyle w:val="5"/>
              <w:rPr>
                <w:sz w:val="21"/>
                <w:szCs w:val="21"/>
              </w:rPr>
            </w:pPr>
          </w:p>
        </w:tc>
        <w:tc>
          <w:tcPr>
            <w:tcW w:w="720" w:type="dxa"/>
            <w:shd w:val="clear" w:color="auto" w:fill="auto"/>
            <w:vAlign w:val="center"/>
          </w:tcPr>
          <w:p>
            <w:pPr>
              <w:pStyle w:val="5"/>
              <w:rPr>
                <w:sz w:val="21"/>
                <w:szCs w:val="21"/>
              </w:rPr>
            </w:pPr>
            <w:r>
              <w:rPr>
                <w:rFonts w:hint="eastAsia"/>
                <w:sz w:val="21"/>
                <w:szCs w:val="21"/>
              </w:rPr>
              <w:t>性别</w:t>
            </w:r>
          </w:p>
        </w:tc>
        <w:tc>
          <w:tcPr>
            <w:tcW w:w="720" w:type="dxa"/>
            <w:gridSpan w:val="3"/>
            <w:shd w:val="clear" w:color="auto" w:fill="auto"/>
            <w:vAlign w:val="center"/>
          </w:tcPr>
          <w:p>
            <w:pPr>
              <w:pStyle w:val="5"/>
              <w:rPr>
                <w:sz w:val="21"/>
                <w:szCs w:val="21"/>
              </w:rPr>
            </w:pPr>
          </w:p>
        </w:tc>
        <w:tc>
          <w:tcPr>
            <w:tcW w:w="1446" w:type="dxa"/>
            <w:gridSpan w:val="3"/>
            <w:shd w:val="clear" w:color="auto" w:fill="auto"/>
            <w:vAlign w:val="center"/>
          </w:tcPr>
          <w:p>
            <w:pPr>
              <w:pStyle w:val="5"/>
              <w:rPr>
                <w:sz w:val="21"/>
                <w:szCs w:val="21"/>
              </w:rPr>
            </w:pPr>
            <w:r>
              <w:rPr>
                <w:rFonts w:hint="eastAsia"/>
                <w:sz w:val="21"/>
                <w:szCs w:val="21"/>
              </w:rPr>
              <w:t>身份证号码</w:t>
            </w:r>
          </w:p>
        </w:tc>
        <w:tc>
          <w:tcPr>
            <w:tcW w:w="3234" w:type="dxa"/>
            <w:gridSpan w:val="4"/>
            <w:shd w:val="clear" w:color="auto" w:fill="auto"/>
            <w:vAlign w:val="center"/>
          </w:tcPr>
          <w:p>
            <w:pPr>
              <w:pStyle w:val="5"/>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6"/>
            <w:shd w:val="clear" w:color="auto" w:fill="auto"/>
            <w:vAlign w:val="center"/>
          </w:tcPr>
          <w:p>
            <w:pPr>
              <w:pStyle w:val="5"/>
              <w:jc w:val="both"/>
              <w:rPr>
                <w:sz w:val="21"/>
                <w:szCs w:val="21"/>
              </w:rPr>
            </w:pPr>
            <w:r>
              <w:rPr>
                <w:rFonts w:hint="eastAsia"/>
                <w:sz w:val="21"/>
                <w:szCs w:val="21"/>
              </w:rPr>
              <w:t>事故原因及经过：</w:t>
            </w:r>
          </w:p>
          <w:p>
            <w:pPr>
              <w:pStyle w:val="5"/>
              <w:jc w:val="both"/>
              <w:rPr>
                <w:sz w:val="21"/>
                <w:szCs w:val="21"/>
              </w:rPr>
            </w:pPr>
          </w:p>
          <w:p>
            <w:pPr>
              <w:pStyle w:val="5"/>
              <w:jc w:val="both"/>
              <w:rPr>
                <w:sz w:val="21"/>
                <w:szCs w:val="21"/>
              </w:rPr>
            </w:pPr>
          </w:p>
          <w:p>
            <w:pPr>
              <w:pStyle w:val="5"/>
              <w:jc w:val="both"/>
              <w:rPr>
                <w:sz w:val="21"/>
                <w:szCs w:val="21"/>
              </w:rPr>
            </w:pPr>
          </w:p>
          <w:p>
            <w:pPr>
              <w:pStyle w:val="5"/>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9180" w:type="dxa"/>
            <w:gridSpan w:val="16"/>
            <w:shd w:val="clear" w:color="auto" w:fill="auto"/>
            <w:vAlign w:val="center"/>
          </w:tcPr>
          <w:p>
            <w:pPr>
              <w:pStyle w:val="5"/>
              <w:jc w:val="both"/>
              <w:rPr>
                <w:sz w:val="21"/>
                <w:szCs w:val="21"/>
              </w:rPr>
            </w:pPr>
            <w:r>
              <w:rPr>
                <w:rFonts w:hint="eastAsia"/>
                <w:sz w:val="21"/>
                <w:szCs w:val="21"/>
              </w:rPr>
              <w:t>施救方式及经过：</w:t>
            </w:r>
          </w:p>
          <w:p>
            <w:pPr>
              <w:pStyle w:val="5"/>
              <w:jc w:val="both"/>
              <w:rPr>
                <w:sz w:val="21"/>
                <w:szCs w:val="21"/>
              </w:rPr>
            </w:pPr>
          </w:p>
          <w:p>
            <w:pPr>
              <w:pStyle w:val="5"/>
              <w:jc w:val="both"/>
              <w:rPr>
                <w:sz w:val="21"/>
                <w:szCs w:val="21"/>
              </w:rPr>
            </w:pPr>
          </w:p>
          <w:p>
            <w:pPr>
              <w:pStyle w:val="5"/>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6"/>
            <w:shd w:val="clear" w:color="auto" w:fill="auto"/>
            <w:vAlign w:val="center"/>
          </w:tcPr>
          <w:p>
            <w:pPr>
              <w:pStyle w:val="5"/>
              <w:ind w:firstLine="480"/>
              <w:jc w:val="both"/>
              <w:rPr>
                <w:sz w:val="21"/>
                <w:szCs w:val="21"/>
              </w:rPr>
            </w:pPr>
            <w:r>
              <w:rPr>
                <w:rFonts w:hint="eastAsia"/>
                <w:sz w:val="21"/>
                <w:szCs w:val="21"/>
              </w:rPr>
              <w:t>请您如实填报事故原因及经过和施救方式及经过。报案时的任何虚假、欺诈行为，均可能成为保险人拒绝赔偿的依据。</w:t>
            </w:r>
          </w:p>
          <w:p>
            <w:pPr>
              <w:pStyle w:val="5"/>
              <w:ind w:firstLine="480"/>
              <w:jc w:val="both"/>
              <w:rPr>
                <w:sz w:val="21"/>
                <w:szCs w:val="21"/>
              </w:rPr>
            </w:pPr>
            <w:r>
              <w:rPr>
                <w:rFonts w:hint="eastAsia"/>
                <w:sz w:val="21"/>
                <w:szCs w:val="21"/>
              </w:rPr>
              <w:t xml:space="preserve">                                        报案人：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6"/>
            <w:shd w:val="clear" w:color="auto" w:fill="auto"/>
            <w:vAlign w:val="center"/>
          </w:tcPr>
          <w:p>
            <w:pPr>
              <w:pStyle w:val="5"/>
              <w:jc w:val="both"/>
              <w:rPr>
                <w:sz w:val="21"/>
                <w:szCs w:val="21"/>
              </w:rPr>
            </w:pPr>
            <w:r>
              <w:rPr>
                <w:rFonts w:hint="eastAsia"/>
                <w:sz w:val="21"/>
                <w:szCs w:val="21"/>
              </w:rPr>
              <w:t>损失估计：</w:t>
            </w:r>
          </w:p>
          <w:p>
            <w:pPr>
              <w:pStyle w:val="5"/>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16"/>
            <w:shd w:val="clear" w:color="auto" w:fill="auto"/>
          </w:tcPr>
          <w:p>
            <w:pPr>
              <w:rPr>
                <w:szCs w:val="21"/>
              </w:rPr>
            </w:pPr>
            <w:r>
              <w:rPr>
                <w:rFonts w:hint="eastAsia"/>
                <w:szCs w:val="21"/>
              </w:rPr>
              <w:t>中国大地财产保险股份有限公司</w:t>
            </w:r>
          </w:p>
          <w:p>
            <w:pPr>
              <w:ind w:firstLine="480"/>
              <w:rPr>
                <w:szCs w:val="21"/>
              </w:rPr>
            </w:pPr>
            <w:r>
              <w:rPr>
                <w:rFonts w:hint="eastAsia"/>
                <w:szCs w:val="21"/>
              </w:rPr>
              <w:t>本人就上述保险事故向贵公司提出索赔申请，并提交全部的索赔材料。</w:t>
            </w:r>
          </w:p>
          <w:p>
            <w:pPr>
              <w:ind w:firstLine="480"/>
              <w:rPr>
                <w:szCs w:val="21"/>
              </w:rPr>
            </w:pPr>
            <w:r>
              <w:rPr>
                <w:rFonts w:hint="eastAsia"/>
                <w:szCs w:val="21"/>
              </w:rPr>
              <w:t>本人申明：以上所填写的内容和向贵公司提交的索赔材料真实、可靠、没有任何虚假和隐瞒。</w:t>
            </w:r>
          </w:p>
          <w:p>
            <w:pPr>
              <w:ind w:firstLine="480"/>
              <w:rPr>
                <w:szCs w:val="21"/>
              </w:rPr>
            </w:pPr>
            <w:r>
              <w:rPr>
                <w:rFonts w:hint="eastAsia"/>
                <w:szCs w:val="21"/>
              </w:rPr>
              <w:t xml:space="preserve">                                   被保险人签章：</w:t>
            </w:r>
          </w:p>
          <w:p>
            <w:pPr>
              <w:ind w:firstLine="480"/>
              <w:rPr>
                <w:szCs w:val="21"/>
              </w:rPr>
            </w:pPr>
            <w:r>
              <w:rPr>
                <w:rFonts w:hint="eastAsia"/>
                <w:szCs w:val="21"/>
              </w:rPr>
              <w:t xml:space="preserve">                                                                 年  月  日</w:t>
            </w:r>
          </w:p>
        </w:tc>
      </w:tr>
    </w:tbl>
    <w:p>
      <w:pPr>
        <w:jc w:val="left"/>
      </w:pPr>
    </w:p>
    <w:sectPr>
      <w:pgSz w:w="11907" w:h="16838"/>
      <w:pgMar w:top="1389" w:right="1389" w:bottom="1134" w:left="1389" w:header="397" w:footer="567"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693D11"/>
    <w:multiLevelType w:val="singleLevel"/>
    <w:tmpl w:val="B1693D11"/>
    <w:lvl w:ilvl="0" w:tentative="0">
      <w:start w:val="3"/>
      <w:numFmt w:val="decimal"/>
      <w:suff w:val="nothing"/>
      <w:lvlText w:val="%1、"/>
      <w:lvlJc w:val="left"/>
    </w:lvl>
  </w:abstractNum>
  <w:abstractNum w:abstractNumId="1">
    <w:nsid w:val="0A986948"/>
    <w:multiLevelType w:val="singleLevel"/>
    <w:tmpl w:val="0A986948"/>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49"/>
    <w:rsid w:val="000025A2"/>
    <w:rsid w:val="00004382"/>
    <w:rsid w:val="0000664D"/>
    <w:rsid w:val="000067CA"/>
    <w:rsid w:val="00011034"/>
    <w:rsid w:val="0001523F"/>
    <w:rsid w:val="00015AEA"/>
    <w:rsid w:val="0001641C"/>
    <w:rsid w:val="0002269E"/>
    <w:rsid w:val="0002320C"/>
    <w:rsid w:val="00025B3A"/>
    <w:rsid w:val="00031B2F"/>
    <w:rsid w:val="000334C3"/>
    <w:rsid w:val="000351C6"/>
    <w:rsid w:val="000364BB"/>
    <w:rsid w:val="00045B01"/>
    <w:rsid w:val="0004671F"/>
    <w:rsid w:val="00053ADC"/>
    <w:rsid w:val="00056A5D"/>
    <w:rsid w:val="00057348"/>
    <w:rsid w:val="000577C3"/>
    <w:rsid w:val="00063D3D"/>
    <w:rsid w:val="00066C0C"/>
    <w:rsid w:val="00067243"/>
    <w:rsid w:val="00070593"/>
    <w:rsid w:val="00073937"/>
    <w:rsid w:val="00075F2F"/>
    <w:rsid w:val="00077260"/>
    <w:rsid w:val="0009140E"/>
    <w:rsid w:val="0009197C"/>
    <w:rsid w:val="00096A99"/>
    <w:rsid w:val="000A0AE8"/>
    <w:rsid w:val="000A41EC"/>
    <w:rsid w:val="000B2847"/>
    <w:rsid w:val="000B4886"/>
    <w:rsid w:val="000C36A3"/>
    <w:rsid w:val="000C372F"/>
    <w:rsid w:val="000D1A23"/>
    <w:rsid w:val="000D3449"/>
    <w:rsid w:val="000E3BD7"/>
    <w:rsid w:val="000E6FEA"/>
    <w:rsid w:val="000F654D"/>
    <w:rsid w:val="000F66DD"/>
    <w:rsid w:val="000F7E3C"/>
    <w:rsid w:val="00102C4C"/>
    <w:rsid w:val="00103A8C"/>
    <w:rsid w:val="00104E6D"/>
    <w:rsid w:val="0011518F"/>
    <w:rsid w:val="00116050"/>
    <w:rsid w:val="00122FE5"/>
    <w:rsid w:val="001230D9"/>
    <w:rsid w:val="001253F1"/>
    <w:rsid w:val="00127901"/>
    <w:rsid w:val="0013048E"/>
    <w:rsid w:val="00134F11"/>
    <w:rsid w:val="00135AD1"/>
    <w:rsid w:val="00142397"/>
    <w:rsid w:val="001423EF"/>
    <w:rsid w:val="00142591"/>
    <w:rsid w:val="00144975"/>
    <w:rsid w:val="00144C08"/>
    <w:rsid w:val="00145D46"/>
    <w:rsid w:val="00146B01"/>
    <w:rsid w:val="001507A6"/>
    <w:rsid w:val="001520F2"/>
    <w:rsid w:val="001542CD"/>
    <w:rsid w:val="00155109"/>
    <w:rsid w:val="0015550B"/>
    <w:rsid w:val="00161619"/>
    <w:rsid w:val="001658F7"/>
    <w:rsid w:val="00165FCE"/>
    <w:rsid w:val="00167EB3"/>
    <w:rsid w:val="00173F6B"/>
    <w:rsid w:val="00175495"/>
    <w:rsid w:val="001805B8"/>
    <w:rsid w:val="00181D62"/>
    <w:rsid w:val="00183135"/>
    <w:rsid w:val="00184688"/>
    <w:rsid w:val="001859AB"/>
    <w:rsid w:val="00186460"/>
    <w:rsid w:val="001961F5"/>
    <w:rsid w:val="001A0012"/>
    <w:rsid w:val="001A1E10"/>
    <w:rsid w:val="001A2BF7"/>
    <w:rsid w:val="001A5878"/>
    <w:rsid w:val="001B13B0"/>
    <w:rsid w:val="001B1832"/>
    <w:rsid w:val="001B5293"/>
    <w:rsid w:val="001B6226"/>
    <w:rsid w:val="001C05AD"/>
    <w:rsid w:val="001C2634"/>
    <w:rsid w:val="001C3A19"/>
    <w:rsid w:val="001C717C"/>
    <w:rsid w:val="001C7539"/>
    <w:rsid w:val="001C77BF"/>
    <w:rsid w:val="001C7D70"/>
    <w:rsid w:val="001D172A"/>
    <w:rsid w:val="001D4479"/>
    <w:rsid w:val="001D7978"/>
    <w:rsid w:val="001E089C"/>
    <w:rsid w:val="001E7835"/>
    <w:rsid w:val="001F3DC7"/>
    <w:rsid w:val="00200B42"/>
    <w:rsid w:val="00201EF6"/>
    <w:rsid w:val="00204D76"/>
    <w:rsid w:val="00205AA7"/>
    <w:rsid w:val="002100DF"/>
    <w:rsid w:val="002120E2"/>
    <w:rsid w:val="00212C3B"/>
    <w:rsid w:val="0021589B"/>
    <w:rsid w:val="00215B5A"/>
    <w:rsid w:val="00216ABD"/>
    <w:rsid w:val="00222A4D"/>
    <w:rsid w:val="00224148"/>
    <w:rsid w:val="00227976"/>
    <w:rsid w:val="00230AA4"/>
    <w:rsid w:val="0023183D"/>
    <w:rsid w:val="002378F8"/>
    <w:rsid w:val="002379CA"/>
    <w:rsid w:val="002411DA"/>
    <w:rsid w:val="00243EA4"/>
    <w:rsid w:val="00244D6E"/>
    <w:rsid w:val="00245326"/>
    <w:rsid w:val="00247EC9"/>
    <w:rsid w:val="002517D9"/>
    <w:rsid w:val="00252800"/>
    <w:rsid w:val="00252B8E"/>
    <w:rsid w:val="00254065"/>
    <w:rsid w:val="00257027"/>
    <w:rsid w:val="00266357"/>
    <w:rsid w:val="00270EF3"/>
    <w:rsid w:val="0027304C"/>
    <w:rsid w:val="00273667"/>
    <w:rsid w:val="0028186F"/>
    <w:rsid w:val="00283FEB"/>
    <w:rsid w:val="00284A57"/>
    <w:rsid w:val="00287825"/>
    <w:rsid w:val="00290509"/>
    <w:rsid w:val="00291887"/>
    <w:rsid w:val="00294034"/>
    <w:rsid w:val="0029508B"/>
    <w:rsid w:val="002978DD"/>
    <w:rsid w:val="002A4937"/>
    <w:rsid w:val="002B071A"/>
    <w:rsid w:val="002B5DAB"/>
    <w:rsid w:val="002C116E"/>
    <w:rsid w:val="002C362E"/>
    <w:rsid w:val="002C4D9A"/>
    <w:rsid w:val="002C58BF"/>
    <w:rsid w:val="002D04CC"/>
    <w:rsid w:val="002D3873"/>
    <w:rsid w:val="002E01C5"/>
    <w:rsid w:val="002E42BF"/>
    <w:rsid w:val="002F36F5"/>
    <w:rsid w:val="002F4BF4"/>
    <w:rsid w:val="002F620C"/>
    <w:rsid w:val="002F7097"/>
    <w:rsid w:val="003010F1"/>
    <w:rsid w:val="0030176E"/>
    <w:rsid w:val="003037BB"/>
    <w:rsid w:val="0030712F"/>
    <w:rsid w:val="00321D34"/>
    <w:rsid w:val="0032243B"/>
    <w:rsid w:val="003226B6"/>
    <w:rsid w:val="00323729"/>
    <w:rsid w:val="00326714"/>
    <w:rsid w:val="00331412"/>
    <w:rsid w:val="00332706"/>
    <w:rsid w:val="00335C6A"/>
    <w:rsid w:val="0033619D"/>
    <w:rsid w:val="003376F4"/>
    <w:rsid w:val="00340153"/>
    <w:rsid w:val="00340477"/>
    <w:rsid w:val="0034271B"/>
    <w:rsid w:val="00344599"/>
    <w:rsid w:val="003472CE"/>
    <w:rsid w:val="003510D3"/>
    <w:rsid w:val="00352C02"/>
    <w:rsid w:val="003540E0"/>
    <w:rsid w:val="00355249"/>
    <w:rsid w:val="0036110F"/>
    <w:rsid w:val="00370323"/>
    <w:rsid w:val="003711E5"/>
    <w:rsid w:val="0037329D"/>
    <w:rsid w:val="0038019A"/>
    <w:rsid w:val="00384381"/>
    <w:rsid w:val="00386425"/>
    <w:rsid w:val="00386B97"/>
    <w:rsid w:val="00387F6C"/>
    <w:rsid w:val="00390E88"/>
    <w:rsid w:val="003912B9"/>
    <w:rsid w:val="0039242B"/>
    <w:rsid w:val="003A17D0"/>
    <w:rsid w:val="003A1B15"/>
    <w:rsid w:val="003A2FD1"/>
    <w:rsid w:val="003A3C49"/>
    <w:rsid w:val="003A3F7D"/>
    <w:rsid w:val="003A4937"/>
    <w:rsid w:val="003A50D1"/>
    <w:rsid w:val="003B1AFF"/>
    <w:rsid w:val="003B4A63"/>
    <w:rsid w:val="003B6692"/>
    <w:rsid w:val="003B6D58"/>
    <w:rsid w:val="003C2C99"/>
    <w:rsid w:val="003C317E"/>
    <w:rsid w:val="003D0C44"/>
    <w:rsid w:val="003D1218"/>
    <w:rsid w:val="003D1D4E"/>
    <w:rsid w:val="003D22CE"/>
    <w:rsid w:val="003E0EDF"/>
    <w:rsid w:val="003E2D3E"/>
    <w:rsid w:val="003E3190"/>
    <w:rsid w:val="003E7F0E"/>
    <w:rsid w:val="003F25D9"/>
    <w:rsid w:val="003F6B74"/>
    <w:rsid w:val="003F751A"/>
    <w:rsid w:val="00402254"/>
    <w:rsid w:val="0040396B"/>
    <w:rsid w:val="004042B3"/>
    <w:rsid w:val="0041063A"/>
    <w:rsid w:val="00411496"/>
    <w:rsid w:val="004128F5"/>
    <w:rsid w:val="00415225"/>
    <w:rsid w:val="004169A9"/>
    <w:rsid w:val="00417C6C"/>
    <w:rsid w:val="00421AB2"/>
    <w:rsid w:val="004223C4"/>
    <w:rsid w:val="004228EB"/>
    <w:rsid w:val="00423A64"/>
    <w:rsid w:val="004252CB"/>
    <w:rsid w:val="00425DB9"/>
    <w:rsid w:val="0042752F"/>
    <w:rsid w:val="004405F7"/>
    <w:rsid w:val="00440992"/>
    <w:rsid w:val="00442C4B"/>
    <w:rsid w:val="00443022"/>
    <w:rsid w:val="004432D0"/>
    <w:rsid w:val="0044369F"/>
    <w:rsid w:val="00443ED6"/>
    <w:rsid w:val="0044523B"/>
    <w:rsid w:val="004464D3"/>
    <w:rsid w:val="0044788B"/>
    <w:rsid w:val="0045347C"/>
    <w:rsid w:val="00454515"/>
    <w:rsid w:val="00456A8D"/>
    <w:rsid w:val="00456C44"/>
    <w:rsid w:val="0046036E"/>
    <w:rsid w:val="00462279"/>
    <w:rsid w:val="0046301C"/>
    <w:rsid w:val="00470C30"/>
    <w:rsid w:val="00470CA3"/>
    <w:rsid w:val="0047167C"/>
    <w:rsid w:val="00472C86"/>
    <w:rsid w:val="0047441A"/>
    <w:rsid w:val="004747CF"/>
    <w:rsid w:val="0048085F"/>
    <w:rsid w:val="004962AD"/>
    <w:rsid w:val="004A0A97"/>
    <w:rsid w:val="004A52ED"/>
    <w:rsid w:val="004B039D"/>
    <w:rsid w:val="004B2EB2"/>
    <w:rsid w:val="004B3DD9"/>
    <w:rsid w:val="004B723A"/>
    <w:rsid w:val="004B779D"/>
    <w:rsid w:val="004B7F61"/>
    <w:rsid w:val="004C22DF"/>
    <w:rsid w:val="004C7773"/>
    <w:rsid w:val="004D2618"/>
    <w:rsid w:val="004D2ABC"/>
    <w:rsid w:val="004E0121"/>
    <w:rsid w:val="004F4A29"/>
    <w:rsid w:val="004F6B2C"/>
    <w:rsid w:val="004F78E4"/>
    <w:rsid w:val="004F7C8F"/>
    <w:rsid w:val="00500D82"/>
    <w:rsid w:val="005014BC"/>
    <w:rsid w:val="00503CD4"/>
    <w:rsid w:val="00505A71"/>
    <w:rsid w:val="00505E60"/>
    <w:rsid w:val="00510BCF"/>
    <w:rsid w:val="0051239F"/>
    <w:rsid w:val="0051413B"/>
    <w:rsid w:val="00516127"/>
    <w:rsid w:val="00520034"/>
    <w:rsid w:val="00522FE8"/>
    <w:rsid w:val="00525061"/>
    <w:rsid w:val="00525E34"/>
    <w:rsid w:val="005269CD"/>
    <w:rsid w:val="00527E58"/>
    <w:rsid w:val="0054178A"/>
    <w:rsid w:val="00546B89"/>
    <w:rsid w:val="00552DE4"/>
    <w:rsid w:val="00554AB5"/>
    <w:rsid w:val="0056316F"/>
    <w:rsid w:val="005727BA"/>
    <w:rsid w:val="00573839"/>
    <w:rsid w:val="005738E1"/>
    <w:rsid w:val="0057502B"/>
    <w:rsid w:val="00580BD8"/>
    <w:rsid w:val="00586B5C"/>
    <w:rsid w:val="00595EBF"/>
    <w:rsid w:val="005A0516"/>
    <w:rsid w:val="005A2AFA"/>
    <w:rsid w:val="005B0463"/>
    <w:rsid w:val="005B309C"/>
    <w:rsid w:val="005C1D96"/>
    <w:rsid w:val="005C52E4"/>
    <w:rsid w:val="005C59C4"/>
    <w:rsid w:val="005C5D62"/>
    <w:rsid w:val="005C7C57"/>
    <w:rsid w:val="005D0332"/>
    <w:rsid w:val="005D3F27"/>
    <w:rsid w:val="005D5080"/>
    <w:rsid w:val="005D572A"/>
    <w:rsid w:val="005D66CD"/>
    <w:rsid w:val="005D7668"/>
    <w:rsid w:val="005D7FFC"/>
    <w:rsid w:val="005E2D0B"/>
    <w:rsid w:val="005E2D55"/>
    <w:rsid w:val="005F003A"/>
    <w:rsid w:val="00601A1A"/>
    <w:rsid w:val="00606B39"/>
    <w:rsid w:val="0061119D"/>
    <w:rsid w:val="00620898"/>
    <w:rsid w:val="00621AB8"/>
    <w:rsid w:val="00621ACA"/>
    <w:rsid w:val="006224F7"/>
    <w:rsid w:val="00626783"/>
    <w:rsid w:val="00627C44"/>
    <w:rsid w:val="00634B32"/>
    <w:rsid w:val="00634FF0"/>
    <w:rsid w:val="00635D79"/>
    <w:rsid w:val="0063760A"/>
    <w:rsid w:val="006477D3"/>
    <w:rsid w:val="00647AA2"/>
    <w:rsid w:val="0065089F"/>
    <w:rsid w:val="00650BA9"/>
    <w:rsid w:val="00656DE9"/>
    <w:rsid w:val="00667884"/>
    <w:rsid w:val="00671ADA"/>
    <w:rsid w:val="00672DD0"/>
    <w:rsid w:val="00673042"/>
    <w:rsid w:val="00673D38"/>
    <w:rsid w:val="00674ECE"/>
    <w:rsid w:val="00674F16"/>
    <w:rsid w:val="00677713"/>
    <w:rsid w:val="0068007D"/>
    <w:rsid w:val="006820AE"/>
    <w:rsid w:val="006855E1"/>
    <w:rsid w:val="0068668C"/>
    <w:rsid w:val="006966D5"/>
    <w:rsid w:val="006A0BF0"/>
    <w:rsid w:val="006A0E86"/>
    <w:rsid w:val="006A5B00"/>
    <w:rsid w:val="006A7AEA"/>
    <w:rsid w:val="006B1ACE"/>
    <w:rsid w:val="006B27E5"/>
    <w:rsid w:val="006B5192"/>
    <w:rsid w:val="006B57B1"/>
    <w:rsid w:val="006C00AF"/>
    <w:rsid w:val="006C0F61"/>
    <w:rsid w:val="006C1D58"/>
    <w:rsid w:val="006C36A0"/>
    <w:rsid w:val="006C5F89"/>
    <w:rsid w:val="006D1942"/>
    <w:rsid w:val="006D7099"/>
    <w:rsid w:val="006E0F16"/>
    <w:rsid w:val="006E250A"/>
    <w:rsid w:val="006F0575"/>
    <w:rsid w:val="006F0EB7"/>
    <w:rsid w:val="006F27B4"/>
    <w:rsid w:val="006F6347"/>
    <w:rsid w:val="006F6886"/>
    <w:rsid w:val="00706107"/>
    <w:rsid w:val="00706AA7"/>
    <w:rsid w:val="00712F2B"/>
    <w:rsid w:val="00714809"/>
    <w:rsid w:val="00716641"/>
    <w:rsid w:val="0072084C"/>
    <w:rsid w:val="00720A90"/>
    <w:rsid w:val="00721C0B"/>
    <w:rsid w:val="00726671"/>
    <w:rsid w:val="007308D9"/>
    <w:rsid w:val="007327C1"/>
    <w:rsid w:val="00733D18"/>
    <w:rsid w:val="00736D48"/>
    <w:rsid w:val="00737278"/>
    <w:rsid w:val="007375B2"/>
    <w:rsid w:val="00737DE0"/>
    <w:rsid w:val="00740F69"/>
    <w:rsid w:val="00741150"/>
    <w:rsid w:val="00744160"/>
    <w:rsid w:val="007531ED"/>
    <w:rsid w:val="007556F5"/>
    <w:rsid w:val="007558B3"/>
    <w:rsid w:val="00755924"/>
    <w:rsid w:val="00760771"/>
    <w:rsid w:val="00762C5A"/>
    <w:rsid w:val="00772EA3"/>
    <w:rsid w:val="007742EE"/>
    <w:rsid w:val="00774D80"/>
    <w:rsid w:val="00780606"/>
    <w:rsid w:val="00782CCC"/>
    <w:rsid w:val="00783417"/>
    <w:rsid w:val="00791B1E"/>
    <w:rsid w:val="0079247B"/>
    <w:rsid w:val="007938B3"/>
    <w:rsid w:val="007A0A3C"/>
    <w:rsid w:val="007A5480"/>
    <w:rsid w:val="007B670F"/>
    <w:rsid w:val="007C29A7"/>
    <w:rsid w:val="007C422D"/>
    <w:rsid w:val="007C7519"/>
    <w:rsid w:val="007C7B30"/>
    <w:rsid w:val="007D1232"/>
    <w:rsid w:val="007E12AC"/>
    <w:rsid w:val="007E3524"/>
    <w:rsid w:val="007E4E6C"/>
    <w:rsid w:val="007F57F1"/>
    <w:rsid w:val="0080136E"/>
    <w:rsid w:val="008025DE"/>
    <w:rsid w:val="008026C7"/>
    <w:rsid w:val="0080382F"/>
    <w:rsid w:val="00810DFB"/>
    <w:rsid w:val="008119E6"/>
    <w:rsid w:val="00821515"/>
    <w:rsid w:val="00822480"/>
    <w:rsid w:val="0082549B"/>
    <w:rsid w:val="008278EA"/>
    <w:rsid w:val="008300AE"/>
    <w:rsid w:val="00831172"/>
    <w:rsid w:val="00832361"/>
    <w:rsid w:val="00841411"/>
    <w:rsid w:val="00841853"/>
    <w:rsid w:val="008426D9"/>
    <w:rsid w:val="00852FCB"/>
    <w:rsid w:val="008608B0"/>
    <w:rsid w:val="008609A9"/>
    <w:rsid w:val="00861E74"/>
    <w:rsid w:val="00871A32"/>
    <w:rsid w:val="00872006"/>
    <w:rsid w:val="00873269"/>
    <w:rsid w:val="008741F9"/>
    <w:rsid w:val="008767D2"/>
    <w:rsid w:val="008774D7"/>
    <w:rsid w:val="00880242"/>
    <w:rsid w:val="008853A2"/>
    <w:rsid w:val="008870F2"/>
    <w:rsid w:val="00887F4E"/>
    <w:rsid w:val="00893195"/>
    <w:rsid w:val="008A197D"/>
    <w:rsid w:val="008A2859"/>
    <w:rsid w:val="008A71BA"/>
    <w:rsid w:val="008B099A"/>
    <w:rsid w:val="008B123B"/>
    <w:rsid w:val="008C1321"/>
    <w:rsid w:val="008C236B"/>
    <w:rsid w:val="008C2CA4"/>
    <w:rsid w:val="008C31E2"/>
    <w:rsid w:val="008C5086"/>
    <w:rsid w:val="008D0D72"/>
    <w:rsid w:val="008D4305"/>
    <w:rsid w:val="008D48BE"/>
    <w:rsid w:val="008F0134"/>
    <w:rsid w:val="008F4FBC"/>
    <w:rsid w:val="008F6257"/>
    <w:rsid w:val="008F7D7D"/>
    <w:rsid w:val="00904787"/>
    <w:rsid w:val="009055A8"/>
    <w:rsid w:val="00906E14"/>
    <w:rsid w:val="00907550"/>
    <w:rsid w:val="009102F3"/>
    <w:rsid w:val="00910826"/>
    <w:rsid w:val="00911874"/>
    <w:rsid w:val="00912BF6"/>
    <w:rsid w:val="00913370"/>
    <w:rsid w:val="00913493"/>
    <w:rsid w:val="009143E8"/>
    <w:rsid w:val="009200D0"/>
    <w:rsid w:val="009246A0"/>
    <w:rsid w:val="00925951"/>
    <w:rsid w:val="00926385"/>
    <w:rsid w:val="009263C2"/>
    <w:rsid w:val="009265F2"/>
    <w:rsid w:val="00930A5C"/>
    <w:rsid w:val="0093282A"/>
    <w:rsid w:val="0093482F"/>
    <w:rsid w:val="00940D1A"/>
    <w:rsid w:val="00942E95"/>
    <w:rsid w:val="00950CEE"/>
    <w:rsid w:val="009547FD"/>
    <w:rsid w:val="009555A2"/>
    <w:rsid w:val="00955D81"/>
    <w:rsid w:val="00964749"/>
    <w:rsid w:val="00965D2F"/>
    <w:rsid w:val="00966C03"/>
    <w:rsid w:val="00967B80"/>
    <w:rsid w:val="00972832"/>
    <w:rsid w:val="00972C99"/>
    <w:rsid w:val="00976C2B"/>
    <w:rsid w:val="0097777A"/>
    <w:rsid w:val="00980A6C"/>
    <w:rsid w:val="0098707A"/>
    <w:rsid w:val="00987B80"/>
    <w:rsid w:val="009915FB"/>
    <w:rsid w:val="009977DB"/>
    <w:rsid w:val="009B2101"/>
    <w:rsid w:val="009B2871"/>
    <w:rsid w:val="009B67E0"/>
    <w:rsid w:val="009C2F75"/>
    <w:rsid w:val="009D421D"/>
    <w:rsid w:val="009D5B0E"/>
    <w:rsid w:val="009D6526"/>
    <w:rsid w:val="009E0546"/>
    <w:rsid w:val="009E05B7"/>
    <w:rsid w:val="009E1F46"/>
    <w:rsid w:val="009E3024"/>
    <w:rsid w:val="009E4261"/>
    <w:rsid w:val="009E4A1A"/>
    <w:rsid w:val="009E7972"/>
    <w:rsid w:val="009F5185"/>
    <w:rsid w:val="009F611A"/>
    <w:rsid w:val="00A01CB2"/>
    <w:rsid w:val="00A025D1"/>
    <w:rsid w:val="00A03B63"/>
    <w:rsid w:val="00A05D62"/>
    <w:rsid w:val="00A10B3D"/>
    <w:rsid w:val="00A117A0"/>
    <w:rsid w:val="00A12EA4"/>
    <w:rsid w:val="00A23B03"/>
    <w:rsid w:val="00A24799"/>
    <w:rsid w:val="00A26602"/>
    <w:rsid w:val="00A304AE"/>
    <w:rsid w:val="00A33C74"/>
    <w:rsid w:val="00A35873"/>
    <w:rsid w:val="00A361F9"/>
    <w:rsid w:val="00A41C0E"/>
    <w:rsid w:val="00A423CA"/>
    <w:rsid w:val="00A44247"/>
    <w:rsid w:val="00A446AA"/>
    <w:rsid w:val="00A52C5F"/>
    <w:rsid w:val="00A53813"/>
    <w:rsid w:val="00A557E4"/>
    <w:rsid w:val="00A619CD"/>
    <w:rsid w:val="00A61C1C"/>
    <w:rsid w:val="00A626A6"/>
    <w:rsid w:val="00A6600A"/>
    <w:rsid w:val="00A73FC4"/>
    <w:rsid w:val="00A74D96"/>
    <w:rsid w:val="00A82F90"/>
    <w:rsid w:val="00A83BA0"/>
    <w:rsid w:val="00A87751"/>
    <w:rsid w:val="00A908E9"/>
    <w:rsid w:val="00A92C13"/>
    <w:rsid w:val="00A92E0D"/>
    <w:rsid w:val="00A92E7A"/>
    <w:rsid w:val="00A96876"/>
    <w:rsid w:val="00A96DE9"/>
    <w:rsid w:val="00AA7811"/>
    <w:rsid w:val="00AB3ECE"/>
    <w:rsid w:val="00AB7DE1"/>
    <w:rsid w:val="00AC7143"/>
    <w:rsid w:val="00AD12A9"/>
    <w:rsid w:val="00AD13B9"/>
    <w:rsid w:val="00AD165D"/>
    <w:rsid w:val="00AD7272"/>
    <w:rsid w:val="00AE0301"/>
    <w:rsid w:val="00AE695F"/>
    <w:rsid w:val="00AE6BC0"/>
    <w:rsid w:val="00AF1BB3"/>
    <w:rsid w:val="00AF2BB5"/>
    <w:rsid w:val="00AF3883"/>
    <w:rsid w:val="00AF6903"/>
    <w:rsid w:val="00AF7734"/>
    <w:rsid w:val="00B06E72"/>
    <w:rsid w:val="00B1103C"/>
    <w:rsid w:val="00B12B0A"/>
    <w:rsid w:val="00B136D6"/>
    <w:rsid w:val="00B15460"/>
    <w:rsid w:val="00B201BB"/>
    <w:rsid w:val="00B2211F"/>
    <w:rsid w:val="00B238D8"/>
    <w:rsid w:val="00B2492A"/>
    <w:rsid w:val="00B2602C"/>
    <w:rsid w:val="00B2701A"/>
    <w:rsid w:val="00B27B0D"/>
    <w:rsid w:val="00B3014A"/>
    <w:rsid w:val="00B34EA5"/>
    <w:rsid w:val="00B37AC2"/>
    <w:rsid w:val="00B404B3"/>
    <w:rsid w:val="00B41EF2"/>
    <w:rsid w:val="00B43E22"/>
    <w:rsid w:val="00B44BAE"/>
    <w:rsid w:val="00B454EC"/>
    <w:rsid w:val="00B51A0E"/>
    <w:rsid w:val="00B51C04"/>
    <w:rsid w:val="00B54335"/>
    <w:rsid w:val="00B60A9D"/>
    <w:rsid w:val="00B61EC7"/>
    <w:rsid w:val="00B67912"/>
    <w:rsid w:val="00B70106"/>
    <w:rsid w:val="00B70487"/>
    <w:rsid w:val="00B7160F"/>
    <w:rsid w:val="00B71B47"/>
    <w:rsid w:val="00B722CC"/>
    <w:rsid w:val="00B72480"/>
    <w:rsid w:val="00B72497"/>
    <w:rsid w:val="00B75764"/>
    <w:rsid w:val="00B7793C"/>
    <w:rsid w:val="00B77C93"/>
    <w:rsid w:val="00B82BC0"/>
    <w:rsid w:val="00B83EC3"/>
    <w:rsid w:val="00B84762"/>
    <w:rsid w:val="00B854C8"/>
    <w:rsid w:val="00B87D12"/>
    <w:rsid w:val="00B928B8"/>
    <w:rsid w:val="00B94ED7"/>
    <w:rsid w:val="00B95506"/>
    <w:rsid w:val="00B96E81"/>
    <w:rsid w:val="00BA6A5E"/>
    <w:rsid w:val="00BA6B65"/>
    <w:rsid w:val="00BA73B1"/>
    <w:rsid w:val="00BA74A3"/>
    <w:rsid w:val="00BB3C2B"/>
    <w:rsid w:val="00BB49CF"/>
    <w:rsid w:val="00BB5C28"/>
    <w:rsid w:val="00BB6BA9"/>
    <w:rsid w:val="00BB7B6D"/>
    <w:rsid w:val="00BC2F7E"/>
    <w:rsid w:val="00BC5F6A"/>
    <w:rsid w:val="00BD3A32"/>
    <w:rsid w:val="00BD58E9"/>
    <w:rsid w:val="00BD5A9D"/>
    <w:rsid w:val="00BD7A40"/>
    <w:rsid w:val="00BE4396"/>
    <w:rsid w:val="00BE709D"/>
    <w:rsid w:val="00BF0307"/>
    <w:rsid w:val="00BF376E"/>
    <w:rsid w:val="00BF384E"/>
    <w:rsid w:val="00BF66A0"/>
    <w:rsid w:val="00BF6FC1"/>
    <w:rsid w:val="00BF7517"/>
    <w:rsid w:val="00C00E9E"/>
    <w:rsid w:val="00C00EEF"/>
    <w:rsid w:val="00C012AB"/>
    <w:rsid w:val="00C01FBD"/>
    <w:rsid w:val="00C03CEB"/>
    <w:rsid w:val="00C12728"/>
    <w:rsid w:val="00C1326B"/>
    <w:rsid w:val="00C14011"/>
    <w:rsid w:val="00C14DE4"/>
    <w:rsid w:val="00C15D11"/>
    <w:rsid w:val="00C15E26"/>
    <w:rsid w:val="00C1601D"/>
    <w:rsid w:val="00C202DB"/>
    <w:rsid w:val="00C23316"/>
    <w:rsid w:val="00C24A9C"/>
    <w:rsid w:val="00C24BA7"/>
    <w:rsid w:val="00C253B1"/>
    <w:rsid w:val="00C2646E"/>
    <w:rsid w:val="00C301F3"/>
    <w:rsid w:val="00C32871"/>
    <w:rsid w:val="00C35C3D"/>
    <w:rsid w:val="00C35F78"/>
    <w:rsid w:val="00C40DA7"/>
    <w:rsid w:val="00C42465"/>
    <w:rsid w:val="00C4348A"/>
    <w:rsid w:val="00C445C5"/>
    <w:rsid w:val="00C50FD2"/>
    <w:rsid w:val="00C513C0"/>
    <w:rsid w:val="00C533E5"/>
    <w:rsid w:val="00C55AA8"/>
    <w:rsid w:val="00C60795"/>
    <w:rsid w:val="00C62DFC"/>
    <w:rsid w:val="00C645A5"/>
    <w:rsid w:val="00C65A63"/>
    <w:rsid w:val="00C67531"/>
    <w:rsid w:val="00C71A11"/>
    <w:rsid w:val="00C93D3B"/>
    <w:rsid w:val="00C93F9B"/>
    <w:rsid w:val="00C9534A"/>
    <w:rsid w:val="00CA6C94"/>
    <w:rsid w:val="00CB0477"/>
    <w:rsid w:val="00CB21CE"/>
    <w:rsid w:val="00CB2AEB"/>
    <w:rsid w:val="00CB4B15"/>
    <w:rsid w:val="00CC3BC8"/>
    <w:rsid w:val="00CD0B3F"/>
    <w:rsid w:val="00CD22AD"/>
    <w:rsid w:val="00CD28AD"/>
    <w:rsid w:val="00CD54D5"/>
    <w:rsid w:val="00CD645B"/>
    <w:rsid w:val="00CE0CCC"/>
    <w:rsid w:val="00CE12FC"/>
    <w:rsid w:val="00CE6123"/>
    <w:rsid w:val="00CE7871"/>
    <w:rsid w:val="00CF0679"/>
    <w:rsid w:val="00CF2EF5"/>
    <w:rsid w:val="00CF51C6"/>
    <w:rsid w:val="00D02494"/>
    <w:rsid w:val="00D03AD1"/>
    <w:rsid w:val="00D07A78"/>
    <w:rsid w:val="00D1136B"/>
    <w:rsid w:val="00D12264"/>
    <w:rsid w:val="00D12AF0"/>
    <w:rsid w:val="00D1337B"/>
    <w:rsid w:val="00D245BE"/>
    <w:rsid w:val="00D25847"/>
    <w:rsid w:val="00D30D40"/>
    <w:rsid w:val="00D31762"/>
    <w:rsid w:val="00D3411E"/>
    <w:rsid w:val="00D379DB"/>
    <w:rsid w:val="00D409CB"/>
    <w:rsid w:val="00D41802"/>
    <w:rsid w:val="00D454B0"/>
    <w:rsid w:val="00D472F9"/>
    <w:rsid w:val="00D500AD"/>
    <w:rsid w:val="00D5163A"/>
    <w:rsid w:val="00D53CF3"/>
    <w:rsid w:val="00D62CD1"/>
    <w:rsid w:val="00D64D04"/>
    <w:rsid w:val="00D70DF9"/>
    <w:rsid w:val="00D713D8"/>
    <w:rsid w:val="00D7144E"/>
    <w:rsid w:val="00D7191B"/>
    <w:rsid w:val="00D76C70"/>
    <w:rsid w:val="00D76E4C"/>
    <w:rsid w:val="00D77077"/>
    <w:rsid w:val="00D818D7"/>
    <w:rsid w:val="00D8295A"/>
    <w:rsid w:val="00D82BFC"/>
    <w:rsid w:val="00D83592"/>
    <w:rsid w:val="00D84AB4"/>
    <w:rsid w:val="00D84C88"/>
    <w:rsid w:val="00D90A7C"/>
    <w:rsid w:val="00D9234C"/>
    <w:rsid w:val="00D92F9B"/>
    <w:rsid w:val="00D9534A"/>
    <w:rsid w:val="00DA4C3D"/>
    <w:rsid w:val="00DA59AC"/>
    <w:rsid w:val="00DA6492"/>
    <w:rsid w:val="00DA68A6"/>
    <w:rsid w:val="00DB6280"/>
    <w:rsid w:val="00DB654B"/>
    <w:rsid w:val="00DB77D8"/>
    <w:rsid w:val="00DC2ED3"/>
    <w:rsid w:val="00DC5248"/>
    <w:rsid w:val="00DC58CC"/>
    <w:rsid w:val="00DC6799"/>
    <w:rsid w:val="00DC682E"/>
    <w:rsid w:val="00DD23AC"/>
    <w:rsid w:val="00DD54D5"/>
    <w:rsid w:val="00DD6F9A"/>
    <w:rsid w:val="00DE098A"/>
    <w:rsid w:val="00DE106C"/>
    <w:rsid w:val="00DE1D5C"/>
    <w:rsid w:val="00DE39AE"/>
    <w:rsid w:val="00DE7D3B"/>
    <w:rsid w:val="00DF7F3A"/>
    <w:rsid w:val="00E038F9"/>
    <w:rsid w:val="00E05919"/>
    <w:rsid w:val="00E06095"/>
    <w:rsid w:val="00E064AE"/>
    <w:rsid w:val="00E064D4"/>
    <w:rsid w:val="00E07BEA"/>
    <w:rsid w:val="00E118C5"/>
    <w:rsid w:val="00E12A38"/>
    <w:rsid w:val="00E136A4"/>
    <w:rsid w:val="00E17664"/>
    <w:rsid w:val="00E26A41"/>
    <w:rsid w:val="00E355FD"/>
    <w:rsid w:val="00E42F0B"/>
    <w:rsid w:val="00E43C79"/>
    <w:rsid w:val="00E461CA"/>
    <w:rsid w:val="00E563E0"/>
    <w:rsid w:val="00E57A1C"/>
    <w:rsid w:val="00E66951"/>
    <w:rsid w:val="00E70991"/>
    <w:rsid w:val="00E74F81"/>
    <w:rsid w:val="00E76F19"/>
    <w:rsid w:val="00E815FC"/>
    <w:rsid w:val="00E831EB"/>
    <w:rsid w:val="00E84CA6"/>
    <w:rsid w:val="00E8626E"/>
    <w:rsid w:val="00E92C49"/>
    <w:rsid w:val="00EA24D7"/>
    <w:rsid w:val="00EA6982"/>
    <w:rsid w:val="00EB0176"/>
    <w:rsid w:val="00EB60AB"/>
    <w:rsid w:val="00EB7A2F"/>
    <w:rsid w:val="00ED2DB4"/>
    <w:rsid w:val="00EE5B4C"/>
    <w:rsid w:val="00EF0655"/>
    <w:rsid w:val="00EF15D3"/>
    <w:rsid w:val="00EF435C"/>
    <w:rsid w:val="00EF5F52"/>
    <w:rsid w:val="00F00F8D"/>
    <w:rsid w:val="00F047EE"/>
    <w:rsid w:val="00F12715"/>
    <w:rsid w:val="00F2295C"/>
    <w:rsid w:val="00F22CD4"/>
    <w:rsid w:val="00F23B53"/>
    <w:rsid w:val="00F26A6A"/>
    <w:rsid w:val="00F34106"/>
    <w:rsid w:val="00F376D8"/>
    <w:rsid w:val="00F408C1"/>
    <w:rsid w:val="00F40F29"/>
    <w:rsid w:val="00F41841"/>
    <w:rsid w:val="00F41BC9"/>
    <w:rsid w:val="00F43381"/>
    <w:rsid w:val="00F4552F"/>
    <w:rsid w:val="00F501D8"/>
    <w:rsid w:val="00F507D2"/>
    <w:rsid w:val="00F509AC"/>
    <w:rsid w:val="00F51248"/>
    <w:rsid w:val="00F528E0"/>
    <w:rsid w:val="00F52A46"/>
    <w:rsid w:val="00F52AC4"/>
    <w:rsid w:val="00F6195F"/>
    <w:rsid w:val="00F61F6C"/>
    <w:rsid w:val="00F65BC8"/>
    <w:rsid w:val="00F67F98"/>
    <w:rsid w:val="00F73D72"/>
    <w:rsid w:val="00F75A4C"/>
    <w:rsid w:val="00F77B66"/>
    <w:rsid w:val="00F81A15"/>
    <w:rsid w:val="00F82849"/>
    <w:rsid w:val="00F84844"/>
    <w:rsid w:val="00F84B11"/>
    <w:rsid w:val="00F85186"/>
    <w:rsid w:val="00F9427C"/>
    <w:rsid w:val="00FA52E7"/>
    <w:rsid w:val="00FA56AB"/>
    <w:rsid w:val="00FB0FF2"/>
    <w:rsid w:val="00FB16D1"/>
    <w:rsid w:val="00FC1111"/>
    <w:rsid w:val="00FC1FA8"/>
    <w:rsid w:val="00FC3537"/>
    <w:rsid w:val="00FC3602"/>
    <w:rsid w:val="00FC3D22"/>
    <w:rsid w:val="00FC43EF"/>
    <w:rsid w:val="00FC4737"/>
    <w:rsid w:val="00FC6DFE"/>
    <w:rsid w:val="00FD23C6"/>
    <w:rsid w:val="00FD2A0A"/>
    <w:rsid w:val="07D139E9"/>
    <w:rsid w:val="092F4266"/>
    <w:rsid w:val="17E01AD4"/>
    <w:rsid w:val="24297582"/>
    <w:rsid w:val="2AC87457"/>
    <w:rsid w:val="4D9E53FB"/>
    <w:rsid w:val="52700E50"/>
    <w:rsid w:val="5E0A1AE1"/>
    <w:rsid w:val="666A4C97"/>
    <w:rsid w:val="79E24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link w:val="12"/>
    <w:qFormat/>
    <w:uiPriority w:val="0"/>
    <w:pPr>
      <w:jc w:val="center"/>
    </w:pPr>
    <w:rPr>
      <w:rFonts w:ascii="Arial Black" w:hAnsi="Arial Black" w:eastAsia="宋体" w:cs="Times New Roman"/>
      <w:sz w:val="32"/>
      <w:szCs w:val="20"/>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 w:type="character" w:customStyle="1" w:styleId="12">
    <w:name w:val="标题 Char"/>
    <w:basedOn w:val="7"/>
    <w:link w:val="5"/>
    <w:qFormat/>
    <w:uiPriority w:val="0"/>
    <w:rPr>
      <w:rFonts w:ascii="Arial Black" w:hAnsi="Arial Black" w:eastAsia="宋体" w:cs="Times New Roman"/>
      <w:kern w:val="2"/>
      <w:sz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508</Words>
  <Characters>2898</Characters>
  <Lines>24</Lines>
  <Paragraphs>6</Paragraphs>
  <TotalTime>3</TotalTime>
  <ScaleCrop>false</ScaleCrop>
  <LinksUpToDate>false</LinksUpToDate>
  <CharactersWithSpaces>3400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2019-09-02T08:34:00Z</dcterms:created>
  <dc:creator>倪丽燕</dc:creator>
  <cp:lastModifiedBy>招投标中心</cp:lastModifiedBy>
  <dcterms:modified xsi:type="dcterms:W3CDTF">2020-06-12T03:00:33Z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